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B45886" w:rsidRPr="00B45886" w:rsidTr="00B45886">
        <w:trPr>
          <w:trHeight w:val="450"/>
          <w:tblCellSpacing w:w="0" w:type="dxa"/>
          <w:jc w:val="center"/>
        </w:trPr>
        <w:tc>
          <w:tcPr>
            <w:tcW w:w="0" w:type="auto"/>
            <w:vAlign w:val="center"/>
            <w:hideMark/>
          </w:tcPr>
          <w:p w:rsidR="00B45886" w:rsidRPr="00B45886" w:rsidRDefault="00B45886" w:rsidP="00B45886">
            <w:pPr>
              <w:widowControl/>
              <w:jc w:val="left"/>
              <w:rPr>
                <w:rFonts w:ascii="宋体" w:eastAsia="宋体" w:hAnsi="宋体" w:cs="宋体"/>
                <w:kern w:val="0"/>
                <w:sz w:val="24"/>
                <w:szCs w:val="24"/>
              </w:rPr>
            </w:pPr>
            <w:r w:rsidRPr="00B45886">
              <w:rPr>
                <w:rFonts w:ascii="宋体" w:eastAsia="宋体" w:hAnsi="宋体" w:cs="宋体"/>
                <w:kern w:val="0"/>
                <w:sz w:val="24"/>
                <w:szCs w:val="24"/>
              </w:rPr>
              <w:t>关于发展中国高等教育学会教学研究分会专家会员的函</w:t>
            </w:r>
          </w:p>
        </w:tc>
      </w:tr>
    </w:tbl>
    <w:p w:rsidR="00B45886" w:rsidRPr="00B45886" w:rsidRDefault="00B45886" w:rsidP="00B45886">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B45886" w:rsidRPr="00B45886">
        <w:trPr>
          <w:trHeight w:val="330"/>
          <w:tblCellSpacing w:w="0" w:type="dxa"/>
          <w:jc w:val="center"/>
        </w:trPr>
        <w:tc>
          <w:tcPr>
            <w:tcW w:w="0" w:type="auto"/>
            <w:vAlign w:val="center"/>
            <w:hideMark/>
          </w:tcPr>
          <w:p w:rsidR="00B45886" w:rsidRPr="00B45886" w:rsidRDefault="00B45886" w:rsidP="00B45886">
            <w:pPr>
              <w:widowControl/>
              <w:jc w:val="center"/>
              <w:rPr>
                <w:rFonts w:ascii="宋体" w:eastAsia="宋体" w:hAnsi="宋体" w:cs="宋体"/>
                <w:kern w:val="0"/>
                <w:sz w:val="24"/>
                <w:szCs w:val="24"/>
              </w:rPr>
            </w:pPr>
          </w:p>
        </w:tc>
      </w:tr>
    </w:tbl>
    <w:p w:rsidR="00B45886" w:rsidRPr="00B45886" w:rsidRDefault="00B45886" w:rsidP="00B45886">
      <w:pPr>
        <w:widowControl/>
        <w:jc w:val="left"/>
        <w:rPr>
          <w:rFonts w:ascii="宋体" w:eastAsia="宋体" w:hAnsi="宋体" w:cs="宋体"/>
          <w:vanish/>
          <w:kern w:val="0"/>
          <w:sz w:val="24"/>
          <w:szCs w:val="24"/>
        </w:rPr>
      </w:pPr>
    </w:p>
    <w:p w:rsidR="00B45886" w:rsidRPr="00B45886" w:rsidRDefault="00B45886" w:rsidP="00B45886">
      <w:pPr>
        <w:widowControl/>
        <w:jc w:val="left"/>
        <w:rPr>
          <w:rFonts w:ascii="宋体" w:eastAsia="宋体" w:hAnsi="宋体" w:cs="宋体" w:hint="eastAsia"/>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B45886" w:rsidRPr="00B45886">
        <w:trPr>
          <w:tblCellSpacing w:w="0" w:type="dxa"/>
          <w:jc w:val="center"/>
        </w:trPr>
        <w:tc>
          <w:tcPr>
            <w:tcW w:w="0" w:type="auto"/>
            <w:vAlign w:val="center"/>
            <w:hideMark/>
          </w:tcPr>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br/>
            </w:r>
            <w:r w:rsidRPr="00B45886">
              <w:rPr>
                <w:rFonts w:ascii="宋体" w:eastAsia="宋体" w:hAnsi="宋体" w:cs="宋体"/>
                <w:kern w:val="0"/>
                <w:sz w:val="24"/>
                <w:szCs w:val="24"/>
              </w:rPr>
              <w:br/>
              <w:t xml:space="preserve">  </w:t>
            </w:r>
          </w:p>
          <w:p w:rsidR="00B45886" w:rsidRPr="00B45886" w:rsidRDefault="00B45886" w:rsidP="00B45886">
            <w:pPr>
              <w:widowControl/>
              <w:spacing w:before="100" w:beforeAutospacing="1" w:after="100" w:afterAutospacing="1"/>
              <w:jc w:val="right"/>
              <w:rPr>
                <w:rFonts w:ascii="宋体" w:eastAsia="宋体" w:hAnsi="宋体" w:cs="宋体"/>
                <w:kern w:val="0"/>
                <w:sz w:val="24"/>
                <w:szCs w:val="24"/>
              </w:rPr>
            </w:pPr>
            <w:proofErr w:type="gramStart"/>
            <w:r w:rsidRPr="00B45886">
              <w:rPr>
                <w:rFonts w:ascii="宋体" w:eastAsia="宋体" w:hAnsi="宋体" w:cs="宋体"/>
                <w:kern w:val="0"/>
                <w:sz w:val="24"/>
                <w:szCs w:val="24"/>
              </w:rPr>
              <w:t>教研会函</w:t>
            </w:r>
            <w:proofErr w:type="gramEnd"/>
            <w:r w:rsidRPr="00B45886">
              <w:rPr>
                <w:rFonts w:ascii="宋体" w:eastAsia="宋体" w:hAnsi="宋体" w:cs="宋体"/>
                <w:kern w:val="0"/>
                <w:sz w:val="24"/>
                <w:szCs w:val="24"/>
              </w:rPr>
              <w:t xml:space="preserve">[2016]3号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各理事单位、有关高校、有关专家：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中国高等教育学会教学研究分会（原全国高等学校教学研究会,以下简称教研会）是1998年12月在教育部高教司直接指导下成立的。教研会成立之初，即有全国800多所高等学校成为团体会员单位。十八年来，教研会在组织全国广大高等学校开展群众性教育教学研究与改革实践活动方面做了许多富有成效的工作。2005年以来，教研会与教研中心（全国高等学校教学研究中心）创新工作模式，将教研会工作与大学基础课程系列报告论坛以及2008年创设的“中国大学教学论坛”等工作有机融合，推动了新时期高校教学改革特别是课程、教学方法、教学模式改革，受到广大高校与教师的欢迎，得到了广大团体会员单位的广泛认可和有力支持。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根据学会《章程》，教研会已于2016年8月完成第四届理事会换届工作，新一届教研会理事会在已有工作基础上，创新理事会工作机制，以推进高校教学改革研究为目标，以推动高校教师教学发展为核心，以高校课程与教材建设为抓手，组建了教育教学理论研究部、教师教学发展研究部、课程建设研究部、教材建设研究部、信息技术应用研究部，着力发展主要源自于国家级教学</w:t>
            </w:r>
            <w:proofErr w:type="gramStart"/>
            <w:r w:rsidRPr="00B45886">
              <w:rPr>
                <w:rFonts w:ascii="宋体" w:eastAsia="宋体" w:hAnsi="宋体" w:cs="宋体"/>
                <w:kern w:val="0"/>
                <w:sz w:val="24"/>
                <w:szCs w:val="24"/>
              </w:rPr>
              <w:t>名师奖</w:t>
            </w:r>
            <w:proofErr w:type="gramEnd"/>
            <w:r w:rsidRPr="00B45886">
              <w:rPr>
                <w:rFonts w:ascii="宋体" w:eastAsia="宋体" w:hAnsi="宋体" w:cs="宋体"/>
                <w:kern w:val="0"/>
                <w:sz w:val="24"/>
                <w:szCs w:val="24"/>
              </w:rPr>
              <w:t xml:space="preserve">获得者，国家精品课程、国家精品视频公开课、国家精品资源共享课、国家精品在线开放课程主持人，以及国家级规划教材作者的教研会专家会员，共同打造新时期推动高校教师教学发展、课程建设与教材建设，提高教学质量的交流研讨、共建共享新模式新机制新平台。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凡愿意参加教研会各</w:t>
            </w:r>
            <w:proofErr w:type="gramStart"/>
            <w:r w:rsidRPr="00B45886">
              <w:rPr>
                <w:rFonts w:ascii="宋体" w:eastAsia="宋体" w:hAnsi="宋体" w:cs="宋体"/>
                <w:kern w:val="0"/>
                <w:sz w:val="24"/>
                <w:szCs w:val="24"/>
              </w:rPr>
              <w:t>类各项</w:t>
            </w:r>
            <w:proofErr w:type="gramEnd"/>
            <w:r w:rsidRPr="00B45886">
              <w:rPr>
                <w:rFonts w:ascii="宋体" w:eastAsia="宋体" w:hAnsi="宋体" w:cs="宋体"/>
                <w:kern w:val="0"/>
                <w:sz w:val="24"/>
                <w:szCs w:val="24"/>
              </w:rPr>
              <w:t>教学改革活动交流与研讨，愿意成为教研会专家会员的各位名师、</w:t>
            </w:r>
            <w:proofErr w:type="gramStart"/>
            <w:r w:rsidRPr="00B45886">
              <w:rPr>
                <w:rFonts w:ascii="宋体" w:eastAsia="宋体" w:hAnsi="宋体" w:cs="宋体"/>
                <w:kern w:val="0"/>
                <w:sz w:val="24"/>
                <w:szCs w:val="24"/>
              </w:rPr>
              <w:t>名课主持人</w:t>
            </w:r>
            <w:proofErr w:type="gramEnd"/>
            <w:r w:rsidRPr="00B45886">
              <w:rPr>
                <w:rFonts w:ascii="宋体" w:eastAsia="宋体" w:hAnsi="宋体" w:cs="宋体"/>
                <w:kern w:val="0"/>
                <w:sz w:val="24"/>
                <w:szCs w:val="24"/>
              </w:rPr>
              <w:t xml:space="preserve">、名教材作者可填写专家会员申请表，并请各理事单位、有关高校按照专家会员遴选原则做好推荐工作，符合要求的专家也可自荐。请于2016年11月15日前填妥申请表后反馈教研会秘书处。专家会员无需交纳会费。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    教研会秘书处联系人  王青林：010-58582264，58582203（传真）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    E-mail：wangql@crct.edu.cn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lastRenderedPageBreak/>
              <w:t xml:space="preserve">    地 址：北京市西城区德外大街4号C座10层中国高等教育学会教学研究分会  邮政编码：100120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hyperlink r:id="rId4" w:history="1">
              <w:r w:rsidRPr="00B45886">
                <w:rPr>
                  <w:rFonts w:ascii="宋体" w:eastAsia="宋体" w:hAnsi="宋体" w:cs="宋体"/>
                  <w:color w:val="0000FF"/>
                  <w:kern w:val="0"/>
                  <w:sz w:val="24"/>
                  <w:szCs w:val="24"/>
                  <w:u w:val="single"/>
                </w:rPr>
                <w:t>附件：中国高等教育学会教学研究分会专家会员申请表</w:t>
              </w:r>
            </w:hyperlink>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right"/>
              <w:rPr>
                <w:rFonts w:ascii="宋体" w:eastAsia="宋体" w:hAnsi="宋体" w:cs="宋体"/>
                <w:kern w:val="0"/>
                <w:sz w:val="24"/>
                <w:szCs w:val="24"/>
              </w:rPr>
            </w:pPr>
            <w:r w:rsidRPr="00B45886">
              <w:rPr>
                <w:rFonts w:ascii="宋体" w:eastAsia="宋体" w:hAnsi="宋体" w:cs="宋体"/>
                <w:kern w:val="0"/>
                <w:sz w:val="24"/>
                <w:szCs w:val="24"/>
              </w:rPr>
              <w:t xml:space="preserve">中国高等教育学会教学研究分会 </w:t>
            </w:r>
          </w:p>
          <w:p w:rsidR="00B45886" w:rsidRPr="00B45886" w:rsidRDefault="00B45886" w:rsidP="00B45886">
            <w:pPr>
              <w:widowControl/>
              <w:spacing w:before="100" w:beforeAutospacing="1" w:after="100" w:afterAutospacing="1"/>
              <w:jc w:val="right"/>
              <w:rPr>
                <w:rFonts w:ascii="宋体" w:eastAsia="宋体" w:hAnsi="宋体" w:cs="宋体"/>
                <w:kern w:val="0"/>
                <w:sz w:val="24"/>
                <w:szCs w:val="24"/>
              </w:rPr>
            </w:pPr>
            <w:r w:rsidRPr="00B45886">
              <w:rPr>
                <w:rFonts w:ascii="宋体" w:eastAsia="宋体" w:hAnsi="宋体" w:cs="宋体"/>
                <w:kern w:val="0"/>
                <w:sz w:val="24"/>
                <w:szCs w:val="24"/>
              </w:rPr>
              <w:t>2016年</w:t>
            </w:r>
            <w:r>
              <w:rPr>
                <w:rFonts w:ascii="宋体" w:eastAsia="宋体" w:hAnsi="宋体" w:cs="宋体"/>
                <w:kern w:val="0"/>
                <w:sz w:val="24"/>
                <w:szCs w:val="24"/>
              </w:rPr>
              <w:t>11</w:t>
            </w:r>
            <w:r w:rsidRPr="00B45886">
              <w:rPr>
                <w:rFonts w:ascii="宋体" w:eastAsia="宋体" w:hAnsi="宋体" w:cs="宋体"/>
                <w:kern w:val="0"/>
                <w:sz w:val="24"/>
                <w:szCs w:val="24"/>
              </w:rPr>
              <w:t xml:space="preserve">月14日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b/>
                <w:bCs/>
                <w:kern w:val="0"/>
                <w:sz w:val="24"/>
                <w:szCs w:val="24"/>
              </w:rPr>
              <w:t> </w:t>
            </w:r>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b/>
                <w:bCs/>
                <w:kern w:val="0"/>
                <w:sz w:val="24"/>
                <w:szCs w:val="24"/>
              </w:rPr>
              <w:t> </w:t>
            </w:r>
            <w:r w:rsidRPr="00B45886">
              <w:rPr>
                <w:rFonts w:ascii="宋体" w:eastAsia="宋体" w:hAnsi="宋体" w:cs="宋体"/>
                <w:kern w:val="0"/>
                <w:sz w:val="24"/>
                <w:szCs w:val="24"/>
              </w:rPr>
              <w:t xml:space="preserve"> </w:t>
            </w:r>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b/>
                <w:bCs/>
                <w:kern w:val="0"/>
                <w:sz w:val="24"/>
                <w:szCs w:val="24"/>
              </w:rPr>
              <w:t> </w:t>
            </w:r>
            <w:r w:rsidRPr="00B45886">
              <w:rPr>
                <w:rFonts w:ascii="宋体" w:eastAsia="宋体" w:hAnsi="宋体" w:cs="宋体"/>
                <w:kern w:val="0"/>
                <w:sz w:val="24"/>
                <w:szCs w:val="24"/>
              </w:rPr>
              <w:t xml:space="preserve"> </w:t>
            </w:r>
            <w:bookmarkStart w:id="0" w:name="_GoBack"/>
            <w:bookmarkEnd w:id="0"/>
          </w:p>
          <w:p w:rsidR="00B45886" w:rsidRPr="00B45886" w:rsidRDefault="00B45886" w:rsidP="00B45886">
            <w:pPr>
              <w:widowControl/>
              <w:spacing w:before="100" w:beforeAutospacing="1" w:after="100" w:afterAutospacing="1"/>
              <w:jc w:val="left"/>
              <w:rPr>
                <w:rFonts w:ascii="宋体" w:eastAsia="宋体" w:hAnsi="宋体" w:cs="宋体"/>
                <w:kern w:val="0"/>
                <w:sz w:val="24"/>
                <w:szCs w:val="24"/>
              </w:rPr>
            </w:pPr>
            <w:r w:rsidRPr="00B45886">
              <w:rPr>
                <w:rFonts w:ascii="宋体" w:eastAsia="宋体" w:hAnsi="宋体" w:cs="宋体"/>
                <w:b/>
                <w:bCs/>
                <w:kern w:val="0"/>
                <w:sz w:val="24"/>
                <w:szCs w:val="24"/>
              </w:rPr>
              <w:t> </w:t>
            </w:r>
            <w:r w:rsidRPr="00B45886">
              <w:rPr>
                <w:rFonts w:ascii="宋体" w:eastAsia="宋体" w:hAnsi="宋体" w:cs="宋体"/>
                <w:kern w:val="0"/>
                <w:sz w:val="24"/>
                <w:szCs w:val="24"/>
              </w:rPr>
              <w:t xml:space="preserve"> </w:t>
            </w:r>
          </w:p>
        </w:tc>
      </w:tr>
    </w:tbl>
    <w:p w:rsidR="00B45886" w:rsidRPr="00B45886" w:rsidRDefault="00B45886" w:rsidP="00B45886">
      <w:pPr>
        <w:widowControl/>
        <w:jc w:val="left"/>
        <w:rPr>
          <w:rFonts w:ascii="宋体" w:eastAsia="宋体" w:hAnsi="宋体" w:cs="宋体"/>
          <w:vanish/>
          <w:kern w:val="0"/>
          <w:sz w:val="24"/>
          <w:szCs w:val="24"/>
        </w:rPr>
      </w:pPr>
    </w:p>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B45886" w:rsidRPr="00B45886">
        <w:trPr>
          <w:trHeight w:val="540"/>
          <w:tblCellSpacing w:w="0" w:type="dxa"/>
          <w:jc w:val="center"/>
        </w:trPr>
        <w:tc>
          <w:tcPr>
            <w:tcW w:w="0" w:type="auto"/>
            <w:vAlign w:val="center"/>
            <w:hideMark/>
          </w:tcPr>
          <w:p w:rsidR="00B45886" w:rsidRPr="00B45886" w:rsidRDefault="00B45886" w:rsidP="00B45886">
            <w:pPr>
              <w:widowControl/>
              <w:jc w:val="right"/>
              <w:rPr>
                <w:rFonts w:ascii="宋体" w:eastAsia="宋体" w:hAnsi="宋体" w:cs="宋体"/>
                <w:kern w:val="0"/>
                <w:sz w:val="24"/>
                <w:szCs w:val="24"/>
              </w:rPr>
            </w:pPr>
            <w:proofErr w:type="gramStart"/>
            <w:r w:rsidRPr="00B45886">
              <w:rPr>
                <w:rFonts w:ascii="宋体" w:eastAsia="宋体" w:hAnsi="宋体" w:cs="宋体"/>
                <w:kern w:val="0"/>
                <w:sz w:val="24"/>
                <w:szCs w:val="24"/>
              </w:rPr>
              <w:t>【</w:t>
            </w:r>
            <w:proofErr w:type="gramEnd"/>
          </w:p>
        </w:tc>
      </w:tr>
    </w:tbl>
    <w:p w:rsidR="004D2B10" w:rsidRDefault="004D2B10"/>
    <w:sectPr w:rsidR="004D2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2E"/>
    <w:rsid w:val="004D2B10"/>
    <w:rsid w:val="00B45886"/>
    <w:rsid w:val="00E56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AD833-D537-4CBA-AFEF-5E8577A5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588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45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rct.edu.cn/uploads/dt/&#20851;&#20110;&#36980;&#36873;&#20013;&#22269;&#39640;&#31561;&#25945;&#32946;&#23398;&#20250;&#25945;&#23398;&#30740;&#31350;&#20998;&#20250;&#19987;&#23478;&#20250;&#21592;&#30340;&#20989;_&#38468;&#2021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932</Characters>
  <Application>Microsoft Office Word</Application>
  <DocSecurity>0</DocSecurity>
  <Lines>7</Lines>
  <Paragraphs>2</Paragraphs>
  <ScaleCrop>false</ScaleCrop>
  <Company>Microsoft</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2016-11-18T09:15:00Z</dcterms:created>
  <dcterms:modified xsi:type="dcterms:W3CDTF">2016-11-18T09:19:00Z</dcterms:modified>
</cp:coreProperties>
</file>