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89B" w:rsidRPr="00343DA3" w:rsidRDefault="00F0489B" w:rsidP="00F0489B">
      <w:pPr>
        <w:widowControl/>
        <w:spacing w:line="600" w:lineRule="atLeast"/>
        <w:jc w:val="center"/>
        <w:rPr>
          <w:rFonts w:ascii="Microsoft Yahei" w:eastAsia="宋体" w:hAnsi="Microsoft Yahei" w:cs="宋体" w:hint="eastAsia"/>
          <w:b/>
          <w:color w:val="333333"/>
          <w:kern w:val="0"/>
          <w:sz w:val="45"/>
          <w:szCs w:val="45"/>
        </w:rPr>
      </w:pPr>
      <w:r w:rsidRPr="00343DA3">
        <w:rPr>
          <w:rFonts w:ascii="Microsoft Yahei" w:eastAsia="宋体" w:hAnsi="Microsoft Yahei" w:cs="宋体"/>
          <w:b/>
          <w:color w:val="333333"/>
          <w:kern w:val="0"/>
          <w:sz w:val="45"/>
          <w:szCs w:val="45"/>
        </w:rPr>
        <w:t>关于评选第十九届中国专利奖的通知</w:t>
      </w:r>
    </w:p>
    <w:p w:rsidR="00F0489B" w:rsidRPr="00F0489B" w:rsidRDefault="00F0489B" w:rsidP="00F0489B">
      <w:pPr>
        <w:widowControl/>
        <w:spacing w:line="300" w:lineRule="atLeast"/>
        <w:jc w:val="center"/>
        <w:rPr>
          <w:rFonts w:ascii="宋体" w:eastAsia="宋体" w:hAnsi="宋体" w:cs="宋体"/>
          <w:color w:val="000000"/>
          <w:kern w:val="0"/>
          <w:sz w:val="18"/>
          <w:szCs w:val="18"/>
        </w:rPr>
      </w:pPr>
      <w:r w:rsidRPr="00F0489B">
        <w:rPr>
          <w:rFonts w:ascii="宋体" w:eastAsia="宋体" w:hAnsi="宋体" w:cs="宋体"/>
          <w:color w:val="666666"/>
          <w:kern w:val="0"/>
          <w:sz w:val="18"/>
        </w:rPr>
        <w:t>发布时间：2017-03-31</w:t>
      </w:r>
      <w:r w:rsidRPr="00F0489B">
        <w:rPr>
          <w:rFonts w:ascii="宋体" w:eastAsia="宋体" w:hAnsi="宋体" w:cs="宋体"/>
          <w:color w:val="000000"/>
          <w:kern w:val="0"/>
          <w:sz w:val="18"/>
          <w:szCs w:val="18"/>
        </w:rPr>
        <w:t xml:space="preserve"> </w:t>
      </w:r>
      <w:r w:rsidRPr="00F0489B">
        <w:rPr>
          <w:rFonts w:ascii="宋体" w:eastAsia="宋体" w:hAnsi="宋体" w:cs="宋体"/>
          <w:color w:val="999999"/>
          <w:kern w:val="0"/>
          <w:sz w:val="18"/>
        </w:rPr>
        <w:t>大中小</w:t>
      </w:r>
      <w:r w:rsidRPr="00F0489B">
        <w:rPr>
          <w:rFonts w:ascii="宋体" w:eastAsia="宋体" w:hAnsi="宋体" w:cs="宋体"/>
          <w:color w:val="000000"/>
          <w:kern w:val="0"/>
          <w:sz w:val="18"/>
          <w:szCs w:val="18"/>
        </w:rPr>
        <w:t xml:space="preserve"> </w:t>
      </w:r>
    </w:p>
    <w:tbl>
      <w:tblPr>
        <w:tblW w:w="5000" w:type="pct"/>
        <w:tblCellSpacing w:w="0" w:type="dxa"/>
        <w:tblCellMar>
          <w:left w:w="0" w:type="dxa"/>
          <w:right w:w="0" w:type="dxa"/>
        </w:tblCellMar>
        <w:tblLook w:val="04A0"/>
      </w:tblPr>
      <w:tblGrid>
        <w:gridCol w:w="8306"/>
      </w:tblGrid>
      <w:tr w:rsidR="00F0489B" w:rsidRPr="00F0489B" w:rsidTr="00F0489B">
        <w:trPr>
          <w:tblCellSpacing w:w="0" w:type="dxa"/>
        </w:trPr>
        <w:tc>
          <w:tcPr>
            <w:tcW w:w="0" w:type="auto"/>
            <w:vAlign w:val="center"/>
            <w:hideMark/>
          </w:tcPr>
          <w:p w:rsidR="00F0489B" w:rsidRPr="00F0489B" w:rsidRDefault="00F0489B" w:rsidP="00F0489B">
            <w:pPr>
              <w:widowControl/>
              <w:wordWrap w:val="0"/>
              <w:spacing w:before="225" w:line="450" w:lineRule="atLeast"/>
              <w:jc w:val="center"/>
              <w:rPr>
                <w:rFonts w:ascii="宋体" w:eastAsia="宋体" w:hAnsi="宋体" w:cs="宋体"/>
                <w:color w:val="000000"/>
                <w:kern w:val="0"/>
                <w:sz w:val="18"/>
                <w:szCs w:val="18"/>
              </w:rPr>
            </w:pPr>
            <w:r w:rsidRPr="00F0489B">
              <w:rPr>
                <w:rFonts w:ascii="宋体" w:eastAsia="宋体" w:hAnsi="宋体" w:cs="宋体"/>
                <w:color w:val="000000"/>
                <w:kern w:val="0"/>
                <w:sz w:val="18"/>
                <w:szCs w:val="18"/>
              </w:rPr>
              <w:t>国知发管函字〔2017〕45号</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各省、自治区、直辖市、新疆生产建设兵团知识产权局，国务院各有关部门和单位知识产权工作管理机构，各有关全国性行业协会：</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为深入贯彻落实《国务院关于新形势下加快知识产权强国建设的若干意见》《“十三五”国家知识产权保护和运用规划》，加强知识产权创造、运用、保护、管理和服务的工作导向，国家知识产权局和世界知识产权组织决定开展第十九届中国专利奖评选工作，鼓励和表彰为技术（设计）创新及经济社会发展做出突出贡献的专利权人和发明人（设计人）。为开展好本届评选工作，现将有关事宜通知如下：</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一、奖项设置</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中国专利奖设中国专利金奖及中国专利优秀奖、中国外观设计金奖及中国外观设计优秀奖。</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中国专利金奖及中国专利优秀奖从发明专利和实用新型专利中评选产生，中国专利金奖项目不超过20项。中国外观设计金奖及中国外观设计优秀奖从外观设计专利中评选产生，中国外观设计金奖项目不超过5项。</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二、参评条件及要求</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凡是已获得国家知识产权局授权的专利，并同时具备以下条件的，可以参加中国专利奖评选：</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1.在2016年12月31日前（含12月31日，以授权公告日为准）被授予发明、实用新型或外观设计专利权（不含国防专利、保密专利）；</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2.专利权有效，无权属纠纷；</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3.全体专利权人均同意参评；</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4.未获得过中国专利奖；</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5.一项专利作为一个项目参评；</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6.相同专利权人参评项目不超过2项。</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lastRenderedPageBreak/>
              <w:t xml:space="preserve">　　三、参评方式</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中国专利奖采用项目推荐方式，由各省（区、市）知识产权局、国务院各有关部门和单位知识产权工作管理机构、各有关全国性行业协会向我局推荐。</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院士、计划单列市、副省级城市、知识产权示范城市和园区推荐的项目以及示范企业自荐的项目，须报申报单位所在省（区、市）知识产权局对参评条件及材料真实性审核后，由省（区、市）知识产权局统一向我局推荐。</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四、名额分配</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推荐名额分配见附件1。获得第十八届中国专利奖最佳组织奖的单位可在分配名额的基础上增加1-2个推荐项目；设省政府专利奖的省（区、市）知识产权局可在分配名额基础上增加1-2个推荐项目。</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同专业领域的2名院士可共同推荐1项发明专利，每位院士仅限推荐1次。</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五、报送材料及要求</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（一）材料形式及报送</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1.推荐函1份（纸件，附件2），应包含排序的推荐项目清单、各项目的推荐理由、材料确认表。</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2.项目资料1份（用光盘存储，光盘上用标签标注“中国专利奖”及推荐单位名称），每个推荐项目包含：①中国专利奖申报书，②附件-如图片、照片、获奖证书、项目应用证明等材料扫描件，所有附件应嵌入一个word文档报送，大小不超过50M。</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3.材料统一以快递方式报送（建议采用EMS），不接受现场申报。</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（二）时间要求</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材料受理截止日期：2017年5月19日。</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凡材料不符合要求或逾期（以快递寄出日为准）推荐的项目均不予受理。</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请各单位按照《中国专利奖评奖办法》及本通知要求，认真做好宣传动员及项目推荐工作， 并将负责此项工作的联系人报名表（附件3）于2017年4月12日前以电子邮件形式报我局。</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我局将根据推荐项目的获奖情况，评出中国专利奖最佳组织奖5-8名、中国专利奖优秀组织奖15-20</w:t>
            </w:r>
            <w:r w:rsidRPr="00F0489B">
              <w:rPr>
                <w:rFonts w:ascii="宋体" w:eastAsia="宋体" w:hAnsi="宋体" w:cs="宋体"/>
                <w:color w:val="000000"/>
                <w:kern w:val="0"/>
                <w:sz w:val="18"/>
                <w:szCs w:val="18"/>
              </w:rPr>
              <w:lastRenderedPageBreak/>
              <w:t>名。</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《中国专利奖评奖办法》、《中国专利奖申报书》等请到国家知识产权局网站“中国专利奖”专栏了解、下载（网址：http://www.sipo.gov.cn/ztzl/ndcs/zgzlj/）。</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特此通知。</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附件：1.推荐项目分配表</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2.推荐函</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3.推荐单位联系人报名表</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4.中国专利奖申报书（发明、实用新型）</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5.中国专利奖申报书（外观设计）</w:t>
            </w:r>
          </w:p>
          <w:p w:rsidR="00F0489B" w:rsidRPr="00F0489B" w:rsidRDefault="00F0489B" w:rsidP="00F0489B">
            <w:pPr>
              <w:widowControl/>
              <w:wordWrap w:val="0"/>
              <w:spacing w:before="225" w:line="450" w:lineRule="atLeast"/>
              <w:jc w:val="righ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国家知识产权局</w:t>
            </w:r>
          </w:p>
          <w:p w:rsidR="00F0489B" w:rsidRPr="00F0489B" w:rsidRDefault="00F0489B" w:rsidP="00F0489B">
            <w:pPr>
              <w:widowControl/>
              <w:wordWrap w:val="0"/>
              <w:spacing w:before="225" w:line="450" w:lineRule="atLeast"/>
              <w:jc w:val="righ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2017年3月30日</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联系人：专利管理司 耿中泽</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电 话：010—62083614</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邮 箱：zhuanlijiang19@sipo.gov.cn</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地 址：北京市海淀区西土城路6号国家知识产权局西门收发室　中国专利奖专属信箱</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收件人：中国专利奖评审办公室</w:t>
            </w:r>
          </w:p>
          <w:p w:rsidR="00F0489B" w:rsidRPr="00F0489B" w:rsidRDefault="00F0489B" w:rsidP="00F0489B">
            <w:pPr>
              <w:widowControl/>
              <w:wordWrap w:val="0"/>
              <w:spacing w:before="225" w:line="450" w:lineRule="atLeast"/>
              <w:jc w:val="left"/>
              <w:rPr>
                <w:rFonts w:ascii="宋体" w:eastAsia="宋体" w:hAnsi="宋体" w:cs="宋体"/>
                <w:color w:val="000000"/>
                <w:kern w:val="0"/>
                <w:sz w:val="18"/>
                <w:szCs w:val="18"/>
              </w:rPr>
            </w:pPr>
            <w:r w:rsidRPr="00F0489B">
              <w:rPr>
                <w:rFonts w:ascii="宋体" w:eastAsia="宋体" w:hAnsi="宋体" w:cs="宋体"/>
                <w:color w:val="000000"/>
                <w:kern w:val="0"/>
                <w:sz w:val="18"/>
                <w:szCs w:val="18"/>
              </w:rPr>
              <w:t xml:space="preserve">　　邮 编：100088</w:t>
            </w:r>
          </w:p>
          <w:p w:rsidR="00F0489B" w:rsidRPr="00F0489B" w:rsidRDefault="00051135" w:rsidP="00F0489B">
            <w:pPr>
              <w:widowControl/>
              <w:wordWrap w:val="0"/>
              <w:spacing w:before="225" w:line="450" w:lineRule="atLeast"/>
              <w:jc w:val="left"/>
              <w:rPr>
                <w:rFonts w:ascii="宋体" w:eastAsia="宋体" w:hAnsi="宋体" w:cs="宋体"/>
                <w:color w:val="000000"/>
                <w:kern w:val="0"/>
                <w:sz w:val="18"/>
                <w:szCs w:val="18"/>
              </w:rPr>
            </w:pPr>
            <w:hyperlink r:id="rId6" w:history="1">
              <w:r w:rsidR="00F0489B" w:rsidRPr="00F0489B">
                <w:rPr>
                  <w:rFonts w:ascii="宋体" w:eastAsia="宋体" w:hAnsi="宋体" w:cs="宋体"/>
                  <w:color w:val="368DDC"/>
                  <w:kern w:val="0"/>
                  <w:sz w:val="18"/>
                  <w:szCs w:val="18"/>
                </w:rPr>
                <w:t>附件1：推荐项目分配表</w:t>
              </w:r>
            </w:hyperlink>
            <w:r w:rsidR="00F0489B" w:rsidRPr="00F0489B">
              <w:rPr>
                <w:rFonts w:ascii="宋体" w:eastAsia="宋体" w:hAnsi="宋体" w:cs="宋体"/>
                <w:color w:val="000000"/>
                <w:kern w:val="0"/>
                <w:sz w:val="18"/>
                <w:szCs w:val="18"/>
              </w:rPr>
              <w:br/>
            </w:r>
            <w:hyperlink r:id="rId7" w:history="1">
              <w:r w:rsidR="00F0489B" w:rsidRPr="00F0489B">
                <w:rPr>
                  <w:rFonts w:ascii="宋体" w:eastAsia="宋体" w:hAnsi="宋体" w:cs="宋体"/>
                  <w:color w:val="368DDC"/>
                  <w:kern w:val="0"/>
                  <w:sz w:val="18"/>
                  <w:szCs w:val="18"/>
                </w:rPr>
                <w:t>附件2：推荐函</w:t>
              </w:r>
            </w:hyperlink>
            <w:r w:rsidR="00F0489B" w:rsidRPr="00F0489B">
              <w:rPr>
                <w:rFonts w:ascii="宋体" w:eastAsia="宋体" w:hAnsi="宋体" w:cs="宋体"/>
                <w:color w:val="000000"/>
                <w:kern w:val="0"/>
                <w:sz w:val="18"/>
                <w:szCs w:val="18"/>
              </w:rPr>
              <w:br/>
            </w:r>
            <w:hyperlink r:id="rId8" w:history="1">
              <w:r w:rsidR="00F0489B" w:rsidRPr="00F0489B">
                <w:rPr>
                  <w:rFonts w:ascii="宋体" w:eastAsia="宋体" w:hAnsi="宋体" w:cs="宋体"/>
                  <w:color w:val="368DDC"/>
                  <w:kern w:val="0"/>
                  <w:sz w:val="18"/>
                  <w:szCs w:val="18"/>
                </w:rPr>
                <w:t>附件3：推荐单位联系人报名表</w:t>
              </w:r>
            </w:hyperlink>
            <w:r w:rsidR="00F0489B" w:rsidRPr="00F0489B">
              <w:rPr>
                <w:rFonts w:ascii="宋体" w:eastAsia="宋体" w:hAnsi="宋体" w:cs="宋体"/>
                <w:color w:val="000000"/>
                <w:kern w:val="0"/>
                <w:sz w:val="18"/>
                <w:szCs w:val="18"/>
              </w:rPr>
              <w:br/>
            </w:r>
            <w:hyperlink r:id="rId9" w:history="1">
              <w:r w:rsidR="00F0489B" w:rsidRPr="00F0489B">
                <w:rPr>
                  <w:rFonts w:ascii="宋体" w:eastAsia="宋体" w:hAnsi="宋体" w:cs="宋体"/>
                  <w:color w:val="368DDC"/>
                  <w:kern w:val="0"/>
                  <w:sz w:val="18"/>
                  <w:szCs w:val="18"/>
                </w:rPr>
                <w:t>附件4：中国专利奖申报书（发明、实用新型）</w:t>
              </w:r>
            </w:hyperlink>
            <w:r w:rsidR="00F0489B" w:rsidRPr="00F0489B">
              <w:rPr>
                <w:rFonts w:ascii="宋体" w:eastAsia="宋体" w:hAnsi="宋体" w:cs="宋体"/>
                <w:color w:val="000000"/>
                <w:kern w:val="0"/>
                <w:sz w:val="18"/>
                <w:szCs w:val="18"/>
              </w:rPr>
              <w:br/>
            </w:r>
            <w:hyperlink r:id="rId10" w:history="1">
              <w:r w:rsidR="00F0489B" w:rsidRPr="00F0489B">
                <w:rPr>
                  <w:rFonts w:ascii="宋体" w:eastAsia="宋体" w:hAnsi="宋体" w:cs="宋体"/>
                  <w:color w:val="368DDC"/>
                  <w:kern w:val="0"/>
                  <w:sz w:val="18"/>
                  <w:szCs w:val="18"/>
                </w:rPr>
                <w:t>附件5：中国专利奖申报书（外观设计）</w:t>
              </w:r>
            </w:hyperlink>
          </w:p>
        </w:tc>
      </w:tr>
    </w:tbl>
    <w:p w:rsidR="00B92BBC" w:rsidRPr="00F0489B" w:rsidRDefault="00B92BBC"/>
    <w:sectPr w:rsidR="00B92BBC" w:rsidRPr="00F0489B" w:rsidSect="000511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737" w:rsidRDefault="00950737" w:rsidP="00F0489B">
      <w:r>
        <w:separator/>
      </w:r>
    </w:p>
  </w:endnote>
  <w:endnote w:type="continuationSeparator" w:id="1">
    <w:p w:rsidR="00950737" w:rsidRDefault="00950737" w:rsidP="00F048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737" w:rsidRDefault="00950737" w:rsidP="00F0489B">
      <w:r>
        <w:separator/>
      </w:r>
    </w:p>
  </w:footnote>
  <w:footnote w:type="continuationSeparator" w:id="1">
    <w:p w:rsidR="00950737" w:rsidRDefault="00950737" w:rsidP="00F048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489B"/>
    <w:rsid w:val="00051135"/>
    <w:rsid w:val="00343DA3"/>
    <w:rsid w:val="00950737"/>
    <w:rsid w:val="00B12329"/>
    <w:rsid w:val="00B92BBC"/>
    <w:rsid w:val="00F048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1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48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0489B"/>
    <w:rPr>
      <w:sz w:val="18"/>
      <w:szCs w:val="18"/>
    </w:rPr>
  </w:style>
  <w:style w:type="paragraph" w:styleId="a4">
    <w:name w:val="footer"/>
    <w:basedOn w:val="a"/>
    <w:link w:val="Char0"/>
    <w:uiPriority w:val="99"/>
    <w:semiHidden/>
    <w:unhideWhenUsed/>
    <w:rsid w:val="00F0489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0489B"/>
    <w:rPr>
      <w:sz w:val="18"/>
      <w:szCs w:val="18"/>
    </w:rPr>
  </w:style>
  <w:style w:type="character" w:customStyle="1" w:styleId="indextime2">
    <w:name w:val="index_time2"/>
    <w:basedOn w:val="a0"/>
    <w:rsid w:val="00F0489B"/>
    <w:rPr>
      <w:color w:val="666666"/>
      <w:sz w:val="18"/>
      <w:szCs w:val="18"/>
    </w:rPr>
  </w:style>
  <w:style w:type="character" w:customStyle="1" w:styleId="indexswitchsize">
    <w:name w:val="index_switchsize"/>
    <w:basedOn w:val="a0"/>
    <w:rsid w:val="00F0489B"/>
  </w:style>
</w:styles>
</file>

<file path=word/webSettings.xml><?xml version="1.0" encoding="utf-8"?>
<w:webSettings xmlns:r="http://schemas.openxmlformats.org/officeDocument/2006/relationships" xmlns:w="http://schemas.openxmlformats.org/wordprocessingml/2006/main">
  <w:divs>
    <w:div w:id="188379269">
      <w:bodyDiv w:val="1"/>
      <w:marLeft w:val="0"/>
      <w:marRight w:val="0"/>
      <w:marTop w:val="0"/>
      <w:marBottom w:val="0"/>
      <w:divBdr>
        <w:top w:val="none" w:sz="0" w:space="0" w:color="auto"/>
        <w:left w:val="none" w:sz="0" w:space="0" w:color="auto"/>
        <w:bottom w:val="none" w:sz="0" w:space="0" w:color="auto"/>
        <w:right w:val="none" w:sz="0" w:space="0" w:color="auto"/>
      </w:divBdr>
      <w:divsChild>
        <w:div w:id="150563374">
          <w:marLeft w:val="0"/>
          <w:marRight w:val="0"/>
          <w:marTop w:val="0"/>
          <w:marBottom w:val="0"/>
          <w:divBdr>
            <w:top w:val="none" w:sz="0" w:space="0" w:color="auto"/>
            <w:left w:val="none" w:sz="0" w:space="0" w:color="auto"/>
            <w:bottom w:val="none" w:sz="0" w:space="0" w:color="auto"/>
            <w:right w:val="none" w:sz="0" w:space="0" w:color="auto"/>
          </w:divBdr>
          <w:divsChild>
            <w:div w:id="1516765828">
              <w:marLeft w:val="0"/>
              <w:marRight w:val="0"/>
              <w:marTop w:val="0"/>
              <w:marBottom w:val="0"/>
              <w:divBdr>
                <w:top w:val="none" w:sz="0" w:space="0" w:color="auto"/>
                <w:left w:val="none" w:sz="0" w:space="0" w:color="auto"/>
                <w:bottom w:val="none" w:sz="0" w:space="0" w:color="auto"/>
                <w:right w:val="none" w:sz="0" w:space="0" w:color="auto"/>
              </w:divBdr>
              <w:divsChild>
                <w:div w:id="1321808084">
                  <w:marLeft w:val="0"/>
                  <w:marRight w:val="0"/>
                  <w:marTop w:val="0"/>
                  <w:marBottom w:val="0"/>
                  <w:divBdr>
                    <w:top w:val="single" w:sz="6" w:space="0" w:color="DFE8EE"/>
                    <w:left w:val="single" w:sz="6" w:space="0" w:color="DFE8EE"/>
                    <w:bottom w:val="single" w:sz="6" w:space="0" w:color="DFE8EE"/>
                    <w:right w:val="single" w:sz="6" w:space="0" w:color="DFE8EE"/>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po.gov.cn/tz/pingxuan/201703/P020170331403938104122.doc" TargetMode="External"/><Relationship Id="rId3" Type="http://schemas.openxmlformats.org/officeDocument/2006/relationships/webSettings" Target="webSettings.xml"/><Relationship Id="rId7" Type="http://schemas.openxmlformats.org/officeDocument/2006/relationships/hyperlink" Target="http://www.sipo.gov.cn/tz/pingxuan/201703/P020170331410660402524.do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po.gov.cn/tz/pingxuan/201703/P020170331409179785482.doc"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sipo.gov.cn/tz/pingxuan/201703/P020170331403957007905.docx" TargetMode="External"/><Relationship Id="rId4" Type="http://schemas.openxmlformats.org/officeDocument/2006/relationships/footnotes" Target="footnotes.xml"/><Relationship Id="rId9" Type="http://schemas.openxmlformats.org/officeDocument/2006/relationships/hyperlink" Target="http://www.sipo.gov.cn/tz/pingxuan/201703/P020170331403956693947.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336</Words>
  <Characters>1917</Characters>
  <Application>Microsoft Office Word</Application>
  <DocSecurity>0</DocSecurity>
  <Lines>15</Lines>
  <Paragraphs>4</Paragraphs>
  <ScaleCrop>false</ScaleCrop>
  <Company>微软中国</Company>
  <LinksUpToDate>false</LinksUpToDate>
  <CharactersWithSpaces>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2017-04-07T02:10:00Z</dcterms:created>
  <dcterms:modified xsi:type="dcterms:W3CDTF">2017-04-07T03:12:00Z</dcterms:modified>
</cp:coreProperties>
</file>