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2B" w:rsidRPr="003B692B" w:rsidRDefault="003B692B" w:rsidP="003B692B">
      <w:pPr>
        <w:widowControl/>
        <w:spacing w:line="420" w:lineRule="atLeast"/>
        <w:jc w:val="center"/>
        <w:rPr>
          <w:rFonts w:ascii="Arial" w:eastAsia="宋体" w:hAnsi="Arial" w:cs="Arial"/>
          <w:kern w:val="0"/>
          <w:sz w:val="30"/>
          <w:szCs w:val="30"/>
        </w:rPr>
      </w:pPr>
      <w:r w:rsidRPr="003B692B">
        <w:rPr>
          <w:rFonts w:ascii="Arial" w:eastAsia="宋体" w:hAnsi="Arial" w:cs="Arial"/>
          <w:b/>
          <w:bCs/>
          <w:kern w:val="0"/>
          <w:sz w:val="30"/>
          <w:szCs w:val="30"/>
        </w:rPr>
        <w:t>广东省科学技术厅关于征集</w:t>
      </w:r>
      <w:r w:rsidRPr="003B692B">
        <w:rPr>
          <w:rFonts w:ascii="Arial" w:eastAsia="宋体" w:hAnsi="Arial" w:cs="Arial"/>
          <w:b/>
          <w:bCs/>
          <w:kern w:val="0"/>
          <w:sz w:val="30"/>
          <w:szCs w:val="30"/>
        </w:rPr>
        <w:t>2018-2019</w:t>
      </w:r>
      <w:r w:rsidRPr="003B692B">
        <w:rPr>
          <w:rFonts w:ascii="Arial" w:eastAsia="宋体" w:hAnsi="Arial" w:cs="Arial"/>
          <w:b/>
          <w:bCs/>
          <w:kern w:val="0"/>
          <w:sz w:val="30"/>
          <w:szCs w:val="30"/>
        </w:rPr>
        <w:t>年度科技基础条件资源领域项目入库的通知</w:t>
      </w:r>
      <w:r w:rsidRPr="003B692B">
        <w:rPr>
          <w:rFonts w:ascii="Arial" w:eastAsia="宋体" w:hAnsi="Arial" w:cs="Arial"/>
          <w:b/>
          <w:bCs/>
          <w:kern w:val="0"/>
          <w:sz w:val="30"/>
          <w:szCs w:val="30"/>
        </w:rPr>
        <w:t xml:space="preserve"> </w:t>
      </w:r>
    </w:p>
    <w:p w:rsidR="003B692B" w:rsidRPr="003B692B" w:rsidRDefault="003B692B" w:rsidP="003B692B">
      <w:pPr>
        <w:widowControl/>
        <w:spacing w:line="330" w:lineRule="atLeast"/>
        <w:jc w:val="center"/>
        <w:rPr>
          <w:rFonts w:ascii="Arial" w:eastAsia="宋体" w:hAnsi="Arial" w:cs="Arial"/>
          <w:kern w:val="0"/>
          <w:szCs w:val="21"/>
        </w:rPr>
      </w:pPr>
      <w:r w:rsidRPr="003B692B">
        <w:rPr>
          <w:rFonts w:ascii="Arial" w:eastAsia="宋体" w:hAnsi="Arial" w:cs="Arial"/>
          <w:kern w:val="0"/>
          <w:sz w:val="18"/>
          <w:szCs w:val="18"/>
        </w:rPr>
        <w:t>来源：</w:t>
      </w:r>
      <w:r w:rsidRPr="003B692B">
        <w:rPr>
          <w:rFonts w:ascii="Arial" w:eastAsia="宋体" w:hAnsi="Arial" w:cs="Arial"/>
          <w:kern w:val="0"/>
          <w:sz w:val="18"/>
          <w:szCs w:val="18"/>
        </w:rPr>
        <w:t xml:space="preserve"> </w:t>
      </w:r>
      <w:r w:rsidRPr="003B692B">
        <w:rPr>
          <w:rFonts w:ascii="Arial" w:eastAsia="宋体" w:hAnsi="Arial" w:cs="Arial"/>
          <w:kern w:val="0"/>
          <w:sz w:val="18"/>
          <w:szCs w:val="18"/>
        </w:rPr>
        <w:t>广东省科技</w:t>
      </w:r>
      <w:proofErr w:type="gramStart"/>
      <w:r w:rsidRPr="003B692B">
        <w:rPr>
          <w:rFonts w:ascii="Arial" w:eastAsia="宋体" w:hAnsi="Arial" w:cs="Arial"/>
          <w:kern w:val="0"/>
          <w:sz w:val="18"/>
          <w:szCs w:val="18"/>
        </w:rPr>
        <w:t>厅基础</w:t>
      </w:r>
      <w:proofErr w:type="gramEnd"/>
      <w:r w:rsidRPr="003B692B">
        <w:rPr>
          <w:rFonts w:ascii="Arial" w:eastAsia="宋体" w:hAnsi="Arial" w:cs="Arial"/>
          <w:kern w:val="0"/>
          <w:sz w:val="18"/>
          <w:szCs w:val="18"/>
        </w:rPr>
        <w:t>研究与科研条件处</w:t>
      </w:r>
      <w:r w:rsidRPr="003B692B">
        <w:rPr>
          <w:rFonts w:ascii="Arial" w:eastAsia="宋体" w:hAnsi="Arial" w:cs="Arial"/>
          <w:kern w:val="0"/>
          <w:sz w:val="18"/>
          <w:szCs w:val="18"/>
        </w:rPr>
        <w:t xml:space="preserve"> </w:t>
      </w:r>
      <w:r w:rsidRPr="003B692B">
        <w:rPr>
          <w:rFonts w:ascii="Arial" w:eastAsia="宋体" w:hAnsi="Arial" w:cs="Arial"/>
          <w:kern w:val="0"/>
          <w:sz w:val="18"/>
          <w:szCs w:val="18"/>
        </w:rPr>
        <w:t>发布日期：</w:t>
      </w:r>
      <w:r w:rsidRPr="003B692B">
        <w:rPr>
          <w:rFonts w:ascii="Arial" w:eastAsia="宋体" w:hAnsi="Arial" w:cs="Arial"/>
          <w:kern w:val="0"/>
          <w:sz w:val="18"/>
          <w:szCs w:val="18"/>
        </w:rPr>
        <w:t xml:space="preserve"> 2018-08-14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3B692B" w:rsidRPr="003B692B" w:rsidTr="003B692B">
        <w:trPr>
          <w:trHeight w:val="480"/>
          <w:tblCellSpacing w:w="0" w:type="dxa"/>
          <w:jc w:val="center"/>
        </w:trPr>
        <w:tc>
          <w:tcPr>
            <w:tcW w:w="4100" w:type="pct"/>
            <w:vAlign w:val="center"/>
            <w:hideMark/>
          </w:tcPr>
          <w:p w:rsidR="003B692B" w:rsidRPr="003B692B" w:rsidRDefault="003B692B" w:rsidP="003B692B">
            <w:pPr>
              <w:widowControl/>
              <w:spacing w:line="330" w:lineRule="atLeast"/>
              <w:jc w:val="left"/>
              <w:rPr>
                <w:rFonts w:ascii="Arial" w:eastAsia="宋体" w:hAnsi="Arial" w:cs="Arial"/>
                <w:kern w:val="0"/>
                <w:szCs w:val="21"/>
              </w:rPr>
            </w:pPr>
          </w:p>
        </w:tc>
        <w:tc>
          <w:tcPr>
            <w:tcW w:w="900" w:type="pct"/>
            <w:vAlign w:val="center"/>
            <w:hideMark/>
          </w:tcPr>
          <w:p w:rsidR="003B692B" w:rsidRPr="003B692B" w:rsidRDefault="003B692B" w:rsidP="003B692B">
            <w:pPr>
              <w:widowControl/>
              <w:spacing w:line="330" w:lineRule="atLeast"/>
              <w:jc w:val="right"/>
              <w:rPr>
                <w:rFonts w:ascii="Arial" w:eastAsia="宋体" w:hAnsi="Arial" w:cs="Arial"/>
                <w:kern w:val="0"/>
                <w:szCs w:val="21"/>
              </w:rPr>
            </w:pPr>
            <w:hyperlink r:id="rId5" w:history="1">
              <w:r w:rsidRPr="003B692B">
                <w:rPr>
                  <w:rFonts w:ascii="Arial" w:eastAsia="宋体" w:hAnsi="Arial" w:cs="Arial"/>
                  <w:color w:val="999999"/>
                  <w:kern w:val="0"/>
                  <w:sz w:val="18"/>
                  <w:szCs w:val="18"/>
                </w:rPr>
                <w:t>分享：</w:t>
              </w:r>
            </w:hyperlink>
          </w:p>
        </w:tc>
      </w:tr>
      <w:tr w:rsidR="003B692B" w:rsidRPr="003B692B" w:rsidTr="003B692B">
        <w:trPr>
          <w:trHeight w:val="15"/>
          <w:tblCellSpacing w:w="0" w:type="dxa"/>
          <w:jc w:val="center"/>
        </w:trPr>
        <w:tc>
          <w:tcPr>
            <w:tcW w:w="0" w:type="auto"/>
            <w:gridSpan w:val="2"/>
            <w:shd w:val="clear" w:color="auto" w:fill="CCCCCC"/>
            <w:vAlign w:val="center"/>
            <w:hideMark/>
          </w:tcPr>
          <w:p w:rsidR="003B692B" w:rsidRPr="003B692B" w:rsidRDefault="003B692B" w:rsidP="003B692B">
            <w:pPr>
              <w:widowControl/>
              <w:spacing w:line="330" w:lineRule="atLeast"/>
              <w:jc w:val="left"/>
              <w:rPr>
                <w:rFonts w:ascii="Arial" w:eastAsia="宋体" w:hAnsi="Arial" w:cs="Arial"/>
                <w:kern w:val="0"/>
                <w:sz w:val="2"/>
                <w:szCs w:val="21"/>
              </w:rPr>
            </w:pPr>
          </w:p>
        </w:tc>
      </w:tr>
      <w:tr w:rsidR="003B692B" w:rsidRPr="003B692B" w:rsidTr="003B692B">
        <w:trPr>
          <w:tblCellSpacing w:w="0" w:type="dxa"/>
          <w:jc w:val="center"/>
        </w:trPr>
        <w:tc>
          <w:tcPr>
            <w:tcW w:w="0" w:type="auto"/>
            <w:gridSpan w:val="2"/>
            <w:vAlign w:val="center"/>
            <w:hideMark/>
          </w:tcPr>
          <w:p w:rsidR="003B692B" w:rsidRPr="003B692B" w:rsidRDefault="003B692B" w:rsidP="003B692B">
            <w:pPr>
              <w:widowControl/>
              <w:spacing w:line="330" w:lineRule="atLeast"/>
              <w:jc w:val="left"/>
              <w:rPr>
                <w:rFonts w:ascii="Arial" w:eastAsia="宋体" w:hAnsi="Arial" w:cs="Arial"/>
                <w:kern w:val="0"/>
                <w:szCs w:val="21"/>
              </w:rPr>
            </w:pPr>
          </w:p>
        </w:tc>
      </w:tr>
    </w:tbl>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各地级以上市科技局（委），省直有关部门，有关单位：</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为全面贯彻落实党的十九大和习近平总书记系列重要讲话精神，进一步提升我省科技基础条件保障能力，省科技厅决定征集</w:t>
      </w:r>
      <w:r w:rsidRPr="003B692B">
        <w:rPr>
          <w:rFonts w:ascii="Arial" w:eastAsia="宋体" w:hAnsi="Arial" w:cs="Arial"/>
          <w:kern w:val="0"/>
          <w:szCs w:val="21"/>
        </w:rPr>
        <w:t>2018-2019</w:t>
      </w:r>
      <w:r w:rsidRPr="003B692B">
        <w:rPr>
          <w:rFonts w:ascii="Arial" w:eastAsia="宋体" w:hAnsi="Arial" w:cs="Arial"/>
          <w:kern w:val="0"/>
          <w:szCs w:val="21"/>
        </w:rPr>
        <w:t>年度科技基础条件资源领域项目入库。本领域将围绕支撑广东经济社会和科技发展的关键科技领域和创新驱动发展的科技问题，在生物种质资源库与疾病生物样本库、实验动物科学、科学数据库、科技文献资源共享、专项科学考察、科技学术专著等专题领域开展项目征集。现将有关事项通知如下：</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一、组织方式</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项目由符合申报条件具备完成能力的有关单位按照指南要求进行申报，经推荐、审核、评审等程序后择优扶持。项目申报单位通过省网上办事大厅或省科技厅阳光政务平台（</w:t>
      </w:r>
      <w:r w:rsidRPr="003B692B">
        <w:rPr>
          <w:rFonts w:ascii="Arial" w:eastAsia="宋体" w:hAnsi="Arial" w:cs="Arial"/>
          <w:kern w:val="0"/>
          <w:szCs w:val="21"/>
        </w:rPr>
        <w:t>http://pro.gdstc.gov.cn</w:t>
      </w:r>
      <w:r w:rsidRPr="003B692B">
        <w:rPr>
          <w:rFonts w:ascii="Arial" w:eastAsia="宋体" w:hAnsi="Arial" w:cs="Arial"/>
          <w:kern w:val="0"/>
          <w:szCs w:val="21"/>
        </w:rPr>
        <w:t>）提交有关资料。</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二、申报要求</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（一）项目须符合国家和</w:t>
      </w:r>
      <w:proofErr w:type="gramStart"/>
      <w:r w:rsidRPr="003B692B">
        <w:rPr>
          <w:rFonts w:ascii="Arial" w:eastAsia="宋体" w:hAnsi="Arial" w:cs="Arial"/>
          <w:kern w:val="0"/>
          <w:szCs w:val="21"/>
        </w:rPr>
        <w:t>省创新</w:t>
      </w:r>
      <w:proofErr w:type="gramEnd"/>
      <w:r w:rsidRPr="003B692B">
        <w:rPr>
          <w:rFonts w:ascii="Arial" w:eastAsia="宋体" w:hAnsi="Arial" w:cs="Arial"/>
          <w:kern w:val="0"/>
          <w:szCs w:val="21"/>
        </w:rPr>
        <w:t>驱动发展战略有关要求，属于国家和</w:t>
      </w:r>
      <w:proofErr w:type="gramStart"/>
      <w:r w:rsidRPr="003B692B">
        <w:rPr>
          <w:rFonts w:ascii="Arial" w:eastAsia="宋体" w:hAnsi="Arial" w:cs="Arial"/>
          <w:kern w:val="0"/>
          <w:szCs w:val="21"/>
        </w:rPr>
        <w:t>省鼓励</w:t>
      </w:r>
      <w:proofErr w:type="gramEnd"/>
      <w:r w:rsidRPr="003B692B">
        <w:rPr>
          <w:rFonts w:ascii="Arial" w:eastAsia="宋体" w:hAnsi="Arial" w:cs="Arial"/>
          <w:kern w:val="0"/>
          <w:szCs w:val="21"/>
        </w:rPr>
        <w:t>发展的科技领域。</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（二）申报单位主要为广东省内注册的创新主体，包括科研院所、高校及其他机构。同时，鼓励联合外省及港澳地区创新主体共同申报。</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三）项目内容真实可信，不得夸大自身实力与技术、经济指标，各单位须对申报资料的真实性负责，并提供申报材料真实性承诺函。项目一经立项，将根据申报书内容转化生成合同书，无正当合理的依据不予修改调整。　　</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（四）</w:t>
      </w:r>
      <w:r w:rsidRPr="003B692B">
        <w:rPr>
          <w:rFonts w:ascii="Arial" w:eastAsia="宋体" w:hAnsi="Arial" w:cs="Arial"/>
          <w:kern w:val="0"/>
          <w:szCs w:val="21"/>
        </w:rPr>
        <w:t xml:space="preserve"> </w:t>
      </w:r>
      <w:r w:rsidRPr="003B692B">
        <w:rPr>
          <w:rFonts w:ascii="Arial" w:eastAsia="宋体" w:hAnsi="Arial" w:cs="Arial"/>
          <w:kern w:val="0"/>
          <w:szCs w:val="21"/>
        </w:rPr>
        <w:t>有以下情形之一的项目负责人或申报单位原则上不得进行申报或通过资格审查：</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w:t>
      </w:r>
      <w:r w:rsidRPr="003B692B">
        <w:rPr>
          <w:rFonts w:ascii="Arial" w:eastAsia="宋体" w:hAnsi="Arial" w:cs="Arial"/>
          <w:kern w:val="0"/>
          <w:szCs w:val="21"/>
        </w:rPr>
        <w:t>1.</w:t>
      </w:r>
      <w:r w:rsidRPr="003B692B">
        <w:rPr>
          <w:rFonts w:ascii="Arial" w:eastAsia="宋体" w:hAnsi="Arial" w:cs="Arial"/>
          <w:kern w:val="0"/>
          <w:szCs w:val="21"/>
        </w:rPr>
        <w:t>项目负责人或企业法人有广东省级科技计划项目</w:t>
      </w:r>
      <w:r w:rsidRPr="003B692B">
        <w:rPr>
          <w:rFonts w:ascii="Arial" w:eastAsia="宋体" w:hAnsi="Arial" w:cs="Arial"/>
          <w:kern w:val="0"/>
          <w:szCs w:val="21"/>
        </w:rPr>
        <w:t>3</w:t>
      </w:r>
      <w:r w:rsidRPr="003B692B">
        <w:rPr>
          <w:rFonts w:ascii="Arial" w:eastAsia="宋体" w:hAnsi="Arial" w:cs="Arial"/>
          <w:kern w:val="0"/>
          <w:szCs w:val="21"/>
        </w:rPr>
        <w:t>项以上（含</w:t>
      </w:r>
      <w:r w:rsidRPr="003B692B">
        <w:rPr>
          <w:rFonts w:ascii="Arial" w:eastAsia="宋体" w:hAnsi="Arial" w:cs="Arial"/>
          <w:kern w:val="0"/>
          <w:szCs w:val="21"/>
        </w:rPr>
        <w:t>3</w:t>
      </w:r>
      <w:r w:rsidRPr="003B692B">
        <w:rPr>
          <w:rFonts w:ascii="Arial" w:eastAsia="宋体" w:hAnsi="Arial" w:cs="Arial"/>
          <w:kern w:val="0"/>
          <w:szCs w:val="21"/>
        </w:rPr>
        <w:t>项）未完成结题的或有项目逾期一年未结题的（应用型科技</w:t>
      </w:r>
      <w:proofErr w:type="gramStart"/>
      <w:r w:rsidRPr="003B692B">
        <w:rPr>
          <w:rFonts w:ascii="Arial" w:eastAsia="宋体" w:hAnsi="Arial" w:cs="Arial"/>
          <w:kern w:val="0"/>
          <w:szCs w:val="21"/>
        </w:rPr>
        <w:t>研发专项</w:t>
      </w:r>
      <w:proofErr w:type="gramEnd"/>
      <w:r w:rsidRPr="003B692B">
        <w:rPr>
          <w:rFonts w:ascii="Arial" w:eastAsia="宋体" w:hAnsi="Arial" w:cs="Arial"/>
          <w:kern w:val="0"/>
          <w:szCs w:val="21"/>
        </w:rPr>
        <w:t>项目、后补助类项目除外）；</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w:t>
      </w:r>
      <w:r w:rsidRPr="003B692B">
        <w:rPr>
          <w:rFonts w:ascii="Arial" w:eastAsia="宋体" w:hAnsi="Arial" w:cs="Arial"/>
          <w:kern w:val="0"/>
          <w:szCs w:val="21"/>
        </w:rPr>
        <w:t>2.</w:t>
      </w:r>
      <w:r w:rsidRPr="003B692B">
        <w:rPr>
          <w:rFonts w:ascii="Arial" w:eastAsia="宋体" w:hAnsi="Arial" w:cs="Arial"/>
          <w:kern w:val="0"/>
          <w:szCs w:val="21"/>
        </w:rPr>
        <w:t>在省级财政专项资金审计、检查过程中发现重大违规行为的；</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w:t>
      </w:r>
      <w:r w:rsidRPr="003B692B">
        <w:rPr>
          <w:rFonts w:ascii="Arial" w:eastAsia="宋体" w:hAnsi="Arial" w:cs="Arial"/>
          <w:kern w:val="0"/>
          <w:szCs w:val="21"/>
        </w:rPr>
        <w:t>3.</w:t>
      </w:r>
      <w:r w:rsidRPr="003B692B">
        <w:rPr>
          <w:rFonts w:ascii="Arial" w:eastAsia="宋体" w:hAnsi="Arial" w:cs="Arial"/>
          <w:kern w:val="0"/>
          <w:szCs w:val="21"/>
        </w:rPr>
        <w:t>同一项目通过变换课题名称等方式进行多头申报的；</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w:t>
      </w:r>
      <w:r w:rsidRPr="003B692B">
        <w:rPr>
          <w:rFonts w:ascii="Arial" w:eastAsia="宋体" w:hAnsi="Arial" w:cs="Arial"/>
          <w:kern w:val="0"/>
          <w:szCs w:val="21"/>
        </w:rPr>
        <w:t>4.</w:t>
      </w:r>
      <w:r w:rsidRPr="003B692B">
        <w:rPr>
          <w:rFonts w:ascii="Arial" w:eastAsia="宋体" w:hAnsi="Arial" w:cs="Arial"/>
          <w:kern w:val="0"/>
          <w:szCs w:val="21"/>
        </w:rPr>
        <w:t>项目主要内容已由该单位单独或联合其他单位申报并已获得省科技计划立项的；</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lastRenderedPageBreak/>
        <w:t xml:space="preserve">　　</w:t>
      </w:r>
      <w:r w:rsidRPr="003B692B">
        <w:rPr>
          <w:rFonts w:ascii="Arial" w:eastAsia="宋体" w:hAnsi="Arial" w:cs="Arial"/>
          <w:kern w:val="0"/>
          <w:szCs w:val="21"/>
        </w:rPr>
        <w:t>5.</w:t>
      </w:r>
      <w:r w:rsidRPr="003B692B">
        <w:rPr>
          <w:rFonts w:ascii="Arial" w:eastAsia="宋体" w:hAnsi="Arial" w:cs="Arial"/>
          <w:kern w:val="0"/>
          <w:szCs w:val="21"/>
        </w:rPr>
        <w:t>省内单位项目未经主管部门组织推荐的。</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（五）申报单位应认真做好项目经费预算，原则上应按申报指南指定数额申报，申请财政扶持资金。申请强度不得超过申报指南指引，但最少不得低于支持强度的</w:t>
      </w:r>
      <w:r w:rsidRPr="003B692B">
        <w:rPr>
          <w:rFonts w:ascii="Arial" w:eastAsia="宋体" w:hAnsi="Arial" w:cs="Arial"/>
          <w:kern w:val="0"/>
          <w:szCs w:val="21"/>
        </w:rPr>
        <w:t>60%</w:t>
      </w:r>
      <w:r w:rsidRPr="003B692B">
        <w:rPr>
          <w:rFonts w:ascii="Arial" w:eastAsia="宋体" w:hAnsi="Arial" w:cs="Arial"/>
          <w:kern w:val="0"/>
          <w:szCs w:val="21"/>
        </w:rPr>
        <w:t>。</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三、项目组织说明</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（一）符合条件的单位都可自由申报，由专家进行竞争性评审，择优支持。</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（二）申报项目以质量优先为基本原则，各专题所受理项目如不符合质量要求的，可整体不予立项。</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（三）项目库。采用项目库管理方式，符合项目组织要求的申报项目纳入项目库，按年度财政科技预算分批出库支持，当年未能出库的项目，可在下一年预算安排予以支持。</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（四）申报时间。申报单位网上集中申报时间为</w:t>
      </w:r>
      <w:r w:rsidRPr="003B692B">
        <w:rPr>
          <w:rFonts w:ascii="Arial" w:eastAsia="宋体" w:hAnsi="Arial" w:cs="Arial"/>
          <w:kern w:val="0"/>
          <w:szCs w:val="21"/>
        </w:rPr>
        <w:t>2018</w:t>
      </w:r>
      <w:r w:rsidRPr="003B692B">
        <w:rPr>
          <w:rFonts w:ascii="Arial" w:eastAsia="宋体" w:hAnsi="Arial" w:cs="Arial"/>
          <w:kern w:val="0"/>
          <w:szCs w:val="21"/>
        </w:rPr>
        <w:t>年</w:t>
      </w:r>
      <w:r w:rsidRPr="003B692B">
        <w:rPr>
          <w:rFonts w:ascii="Arial" w:eastAsia="宋体" w:hAnsi="Arial" w:cs="Arial"/>
          <w:kern w:val="0"/>
          <w:szCs w:val="21"/>
        </w:rPr>
        <w:t>8</w:t>
      </w:r>
      <w:r w:rsidRPr="003B692B">
        <w:rPr>
          <w:rFonts w:ascii="Arial" w:eastAsia="宋体" w:hAnsi="Arial" w:cs="Arial"/>
          <w:kern w:val="0"/>
          <w:szCs w:val="21"/>
        </w:rPr>
        <w:t>月</w:t>
      </w:r>
      <w:r w:rsidRPr="003B692B">
        <w:rPr>
          <w:rFonts w:ascii="Arial" w:eastAsia="宋体" w:hAnsi="Arial" w:cs="Arial"/>
          <w:kern w:val="0"/>
          <w:szCs w:val="21"/>
        </w:rPr>
        <w:t>16</w:t>
      </w:r>
      <w:r w:rsidRPr="003B692B">
        <w:rPr>
          <w:rFonts w:ascii="Arial" w:eastAsia="宋体" w:hAnsi="Arial" w:cs="Arial"/>
          <w:kern w:val="0"/>
          <w:szCs w:val="21"/>
        </w:rPr>
        <w:t>日至</w:t>
      </w:r>
      <w:r w:rsidRPr="003B692B">
        <w:rPr>
          <w:rFonts w:ascii="Arial" w:eastAsia="宋体" w:hAnsi="Arial" w:cs="Arial"/>
          <w:kern w:val="0"/>
          <w:szCs w:val="21"/>
        </w:rPr>
        <w:t>2018</w:t>
      </w:r>
      <w:r w:rsidRPr="003B692B">
        <w:rPr>
          <w:rFonts w:ascii="Arial" w:eastAsia="宋体" w:hAnsi="Arial" w:cs="Arial"/>
          <w:kern w:val="0"/>
          <w:szCs w:val="21"/>
        </w:rPr>
        <w:t>年</w:t>
      </w:r>
      <w:r w:rsidRPr="003B692B">
        <w:rPr>
          <w:rFonts w:ascii="Arial" w:eastAsia="宋体" w:hAnsi="Arial" w:cs="Arial"/>
          <w:kern w:val="0"/>
          <w:szCs w:val="21"/>
        </w:rPr>
        <w:t>9</w:t>
      </w:r>
      <w:r w:rsidRPr="003B692B">
        <w:rPr>
          <w:rFonts w:ascii="Arial" w:eastAsia="宋体" w:hAnsi="Arial" w:cs="Arial"/>
          <w:kern w:val="0"/>
          <w:szCs w:val="21"/>
        </w:rPr>
        <w:t>月</w:t>
      </w:r>
      <w:r w:rsidRPr="003B692B">
        <w:rPr>
          <w:rFonts w:ascii="Arial" w:eastAsia="宋体" w:hAnsi="Arial" w:cs="Arial"/>
          <w:kern w:val="0"/>
          <w:szCs w:val="21"/>
        </w:rPr>
        <w:t>16</w:t>
      </w:r>
      <w:r w:rsidRPr="003B692B">
        <w:rPr>
          <w:rFonts w:ascii="Arial" w:eastAsia="宋体" w:hAnsi="Arial" w:cs="Arial"/>
          <w:kern w:val="0"/>
          <w:szCs w:val="21"/>
        </w:rPr>
        <w:t>日</w:t>
      </w:r>
      <w:r w:rsidRPr="003B692B">
        <w:rPr>
          <w:rFonts w:ascii="Arial" w:eastAsia="宋体" w:hAnsi="Arial" w:cs="Arial"/>
          <w:kern w:val="0"/>
          <w:szCs w:val="21"/>
        </w:rPr>
        <w:t>17</w:t>
      </w:r>
      <w:r w:rsidRPr="003B692B">
        <w:rPr>
          <w:rFonts w:ascii="Arial" w:eastAsia="宋体" w:hAnsi="Arial" w:cs="Arial"/>
          <w:kern w:val="0"/>
          <w:szCs w:val="21"/>
        </w:rPr>
        <w:t>时，主管部门网上审核推荐截止时间为</w:t>
      </w:r>
      <w:r w:rsidRPr="003B692B">
        <w:rPr>
          <w:rFonts w:ascii="Arial" w:eastAsia="宋体" w:hAnsi="Arial" w:cs="Arial"/>
          <w:kern w:val="0"/>
          <w:szCs w:val="21"/>
        </w:rPr>
        <w:t>2018</w:t>
      </w:r>
      <w:r w:rsidRPr="003B692B">
        <w:rPr>
          <w:rFonts w:ascii="Arial" w:eastAsia="宋体" w:hAnsi="Arial" w:cs="Arial"/>
          <w:kern w:val="0"/>
          <w:szCs w:val="21"/>
        </w:rPr>
        <w:t>年</w:t>
      </w:r>
      <w:r w:rsidRPr="003B692B">
        <w:rPr>
          <w:rFonts w:ascii="Arial" w:eastAsia="宋体" w:hAnsi="Arial" w:cs="Arial"/>
          <w:kern w:val="0"/>
          <w:szCs w:val="21"/>
        </w:rPr>
        <w:t>9</w:t>
      </w:r>
      <w:r w:rsidRPr="003B692B">
        <w:rPr>
          <w:rFonts w:ascii="Arial" w:eastAsia="宋体" w:hAnsi="Arial" w:cs="Arial"/>
          <w:kern w:val="0"/>
          <w:szCs w:val="21"/>
        </w:rPr>
        <w:t>月</w:t>
      </w:r>
      <w:r w:rsidRPr="003B692B">
        <w:rPr>
          <w:rFonts w:ascii="Arial" w:eastAsia="宋体" w:hAnsi="Arial" w:cs="Arial"/>
          <w:kern w:val="0"/>
          <w:szCs w:val="21"/>
        </w:rPr>
        <w:t>23</w:t>
      </w:r>
      <w:r w:rsidRPr="003B692B">
        <w:rPr>
          <w:rFonts w:ascii="Arial" w:eastAsia="宋体" w:hAnsi="Arial" w:cs="Arial"/>
          <w:kern w:val="0"/>
          <w:szCs w:val="21"/>
        </w:rPr>
        <w:t>日</w:t>
      </w:r>
      <w:r w:rsidRPr="003B692B">
        <w:rPr>
          <w:rFonts w:ascii="Arial" w:eastAsia="宋体" w:hAnsi="Arial" w:cs="Arial"/>
          <w:kern w:val="0"/>
          <w:szCs w:val="21"/>
        </w:rPr>
        <w:t>17</w:t>
      </w:r>
      <w:r w:rsidRPr="003B692B">
        <w:rPr>
          <w:rFonts w:ascii="Arial" w:eastAsia="宋体" w:hAnsi="Arial" w:cs="Arial"/>
          <w:kern w:val="0"/>
          <w:szCs w:val="21"/>
        </w:rPr>
        <w:t>时，书面证明材料报送省科技厅综合业务办理大厅的截止时间为</w:t>
      </w:r>
      <w:r w:rsidRPr="003B692B">
        <w:rPr>
          <w:rFonts w:ascii="Arial" w:eastAsia="宋体" w:hAnsi="Arial" w:cs="Arial"/>
          <w:kern w:val="0"/>
          <w:szCs w:val="21"/>
        </w:rPr>
        <w:t>2018</w:t>
      </w:r>
      <w:r w:rsidRPr="003B692B">
        <w:rPr>
          <w:rFonts w:ascii="Arial" w:eastAsia="宋体" w:hAnsi="Arial" w:cs="Arial"/>
          <w:kern w:val="0"/>
          <w:szCs w:val="21"/>
        </w:rPr>
        <w:t>年</w:t>
      </w:r>
      <w:r w:rsidRPr="003B692B">
        <w:rPr>
          <w:rFonts w:ascii="Arial" w:eastAsia="宋体" w:hAnsi="Arial" w:cs="Arial"/>
          <w:kern w:val="0"/>
          <w:szCs w:val="21"/>
        </w:rPr>
        <w:t>9</w:t>
      </w:r>
      <w:r w:rsidRPr="003B692B">
        <w:rPr>
          <w:rFonts w:ascii="Arial" w:eastAsia="宋体" w:hAnsi="Arial" w:cs="Arial"/>
          <w:kern w:val="0"/>
          <w:szCs w:val="21"/>
        </w:rPr>
        <w:t>月</w:t>
      </w:r>
      <w:r w:rsidRPr="003B692B">
        <w:rPr>
          <w:rFonts w:ascii="Arial" w:eastAsia="宋体" w:hAnsi="Arial" w:cs="Arial"/>
          <w:kern w:val="0"/>
          <w:szCs w:val="21"/>
        </w:rPr>
        <w:t>23</w:t>
      </w:r>
      <w:r w:rsidRPr="003B692B">
        <w:rPr>
          <w:rFonts w:ascii="Arial" w:eastAsia="宋体" w:hAnsi="Arial" w:cs="Arial"/>
          <w:kern w:val="0"/>
          <w:szCs w:val="21"/>
        </w:rPr>
        <w:t>日</w:t>
      </w:r>
      <w:r w:rsidRPr="003B692B">
        <w:rPr>
          <w:rFonts w:ascii="Arial" w:eastAsia="宋体" w:hAnsi="Arial" w:cs="Arial"/>
          <w:kern w:val="0"/>
          <w:szCs w:val="21"/>
        </w:rPr>
        <w:t>17</w:t>
      </w:r>
      <w:r w:rsidRPr="003B692B">
        <w:rPr>
          <w:rFonts w:ascii="Arial" w:eastAsia="宋体" w:hAnsi="Arial" w:cs="Arial"/>
          <w:kern w:val="0"/>
          <w:szCs w:val="21"/>
        </w:rPr>
        <w:t>时。</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四、联系方式</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书面证明材料报送地址：广州市连新路</w:t>
      </w:r>
      <w:r w:rsidRPr="003B692B">
        <w:rPr>
          <w:rFonts w:ascii="Arial" w:eastAsia="宋体" w:hAnsi="Arial" w:cs="Arial"/>
          <w:kern w:val="0"/>
          <w:szCs w:val="21"/>
        </w:rPr>
        <w:t>171</w:t>
      </w:r>
      <w:r w:rsidRPr="003B692B">
        <w:rPr>
          <w:rFonts w:ascii="Arial" w:eastAsia="宋体" w:hAnsi="Arial" w:cs="Arial"/>
          <w:kern w:val="0"/>
          <w:szCs w:val="21"/>
        </w:rPr>
        <w:t>号省科技信息大楼</w:t>
      </w:r>
      <w:r w:rsidRPr="003B692B">
        <w:rPr>
          <w:rFonts w:ascii="Arial" w:eastAsia="宋体" w:hAnsi="Arial" w:cs="Arial"/>
          <w:kern w:val="0"/>
          <w:szCs w:val="21"/>
        </w:rPr>
        <w:t>1</w:t>
      </w:r>
      <w:r w:rsidRPr="003B692B">
        <w:rPr>
          <w:rFonts w:ascii="Arial" w:eastAsia="宋体" w:hAnsi="Arial" w:cs="Arial"/>
          <w:kern w:val="0"/>
          <w:szCs w:val="21"/>
        </w:rPr>
        <w:t>楼广东省科技厅综合业务办理大厅（邮政编码：</w:t>
      </w:r>
      <w:r w:rsidRPr="003B692B">
        <w:rPr>
          <w:rFonts w:ascii="Arial" w:eastAsia="宋体" w:hAnsi="Arial" w:cs="Arial"/>
          <w:kern w:val="0"/>
          <w:szCs w:val="21"/>
        </w:rPr>
        <w:t>510033</w:t>
      </w:r>
      <w:r w:rsidRPr="003B692B">
        <w:rPr>
          <w:rFonts w:ascii="Arial" w:eastAsia="宋体" w:hAnsi="Arial" w:cs="Arial"/>
          <w:kern w:val="0"/>
          <w:szCs w:val="21"/>
        </w:rPr>
        <w:t>）</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基础研究与科研条件处（专项业务咨询）：王依莉，</w:t>
      </w:r>
      <w:r w:rsidRPr="003B692B">
        <w:rPr>
          <w:rFonts w:ascii="Arial" w:eastAsia="宋体" w:hAnsi="Arial" w:cs="Arial"/>
          <w:kern w:val="0"/>
          <w:szCs w:val="21"/>
        </w:rPr>
        <w:t>020-83163881</w:t>
      </w:r>
      <w:r w:rsidRPr="003B692B">
        <w:rPr>
          <w:rFonts w:ascii="Arial" w:eastAsia="宋体" w:hAnsi="Arial" w:cs="Arial"/>
          <w:kern w:val="0"/>
          <w:szCs w:val="21"/>
        </w:rPr>
        <w:t>、</w:t>
      </w:r>
      <w:r w:rsidRPr="003B692B">
        <w:rPr>
          <w:rFonts w:ascii="Arial" w:eastAsia="宋体" w:hAnsi="Arial" w:cs="Arial"/>
          <w:kern w:val="0"/>
          <w:szCs w:val="21"/>
        </w:rPr>
        <w:t>83163476</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业务受理（技术支持）：</w:t>
      </w:r>
      <w:r w:rsidRPr="003B692B">
        <w:rPr>
          <w:rFonts w:ascii="Arial" w:eastAsia="宋体" w:hAnsi="Arial" w:cs="Arial"/>
          <w:kern w:val="0"/>
          <w:szCs w:val="21"/>
        </w:rPr>
        <w:t>020-83163338</w:t>
      </w:r>
      <w:r w:rsidRPr="003B692B">
        <w:rPr>
          <w:rFonts w:ascii="Arial" w:eastAsia="宋体" w:hAnsi="Arial" w:cs="Arial"/>
          <w:kern w:val="0"/>
          <w:szCs w:val="21"/>
        </w:rPr>
        <w:t>、</w:t>
      </w:r>
      <w:r w:rsidRPr="003B692B">
        <w:rPr>
          <w:rFonts w:ascii="Arial" w:eastAsia="宋体" w:hAnsi="Arial" w:cs="Arial"/>
          <w:kern w:val="0"/>
          <w:szCs w:val="21"/>
        </w:rPr>
        <w:t>83163469</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规划财务处（综合性业务咨询）：刘卿戎、池源，</w:t>
      </w:r>
      <w:r w:rsidRPr="003B692B">
        <w:rPr>
          <w:rFonts w:ascii="Arial" w:eastAsia="宋体" w:hAnsi="Arial" w:cs="Arial"/>
          <w:kern w:val="0"/>
          <w:szCs w:val="21"/>
        </w:rPr>
        <w:t>020-83163620</w:t>
      </w:r>
      <w:r w:rsidRPr="003B692B">
        <w:rPr>
          <w:rFonts w:ascii="Arial" w:eastAsia="宋体" w:hAnsi="Arial" w:cs="Arial"/>
          <w:kern w:val="0"/>
          <w:szCs w:val="21"/>
        </w:rPr>
        <w:t>、</w:t>
      </w:r>
      <w:r w:rsidRPr="003B692B">
        <w:rPr>
          <w:rFonts w:ascii="Arial" w:eastAsia="宋体" w:hAnsi="Arial" w:cs="Arial"/>
          <w:kern w:val="0"/>
          <w:szCs w:val="21"/>
        </w:rPr>
        <w:t>83163834</w:t>
      </w:r>
      <w:r w:rsidRPr="003B692B">
        <w:rPr>
          <w:rFonts w:ascii="Arial" w:eastAsia="宋体" w:hAnsi="Arial" w:cs="Arial"/>
          <w:kern w:val="0"/>
          <w:szCs w:val="21"/>
        </w:rPr>
        <w:t xml:space="preserve">　　</w:t>
      </w:r>
    </w:p>
    <w:p w:rsidR="003B692B" w:rsidRPr="003B692B" w:rsidRDefault="003B692B" w:rsidP="003B692B">
      <w:pPr>
        <w:widowControl/>
        <w:spacing w:before="100" w:beforeAutospacing="1" w:after="100" w:afterAutospacing="1" w:line="330" w:lineRule="atLeast"/>
        <w:jc w:val="left"/>
        <w:rPr>
          <w:rFonts w:ascii="Arial" w:eastAsia="宋体" w:hAnsi="Arial" w:cs="Arial"/>
          <w:kern w:val="0"/>
          <w:szCs w:val="21"/>
        </w:rPr>
      </w:pPr>
      <w:r w:rsidRPr="003B692B">
        <w:rPr>
          <w:rFonts w:ascii="Arial" w:eastAsia="宋体" w:hAnsi="Arial" w:cs="Arial"/>
          <w:kern w:val="0"/>
          <w:szCs w:val="21"/>
        </w:rPr>
        <w:t xml:space="preserve">　　附件：</w:t>
      </w:r>
      <w:r w:rsidRPr="003B692B">
        <w:rPr>
          <w:rFonts w:ascii="Arial" w:eastAsia="宋体" w:hAnsi="Arial" w:cs="Arial"/>
          <w:kern w:val="0"/>
          <w:szCs w:val="21"/>
        </w:rPr>
        <w:t xml:space="preserve">1. </w:t>
      </w:r>
      <w:hyperlink r:id="rId6" w:history="1">
        <w:r w:rsidRPr="003B692B">
          <w:rPr>
            <w:rFonts w:ascii="Arial" w:eastAsia="宋体" w:hAnsi="Arial" w:cs="Arial"/>
            <w:color w:val="007DA3"/>
            <w:kern w:val="0"/>
            <w:szCs w:val="21"/>
            <w:u w:val="single"/>
          </w:rPr>
          <w:t>2018-2019</w:t>
        </w:r>
        <w:r w:rsidRPr="003B692B">
          <w:rPr>
            <w:rFonts w:ascii="Arial" w:eastAsia="宋体" w:hAnsi="Arial" w:cs="Arial"/>
            <w:color w:val="007DA3"/>
            <w:kern w:val="0"/>
            <w:szCs w:val="21"/>
            <w:u w:val="single"/>
          </w:rPr>
          <w:t>年度科技基础条件资源领域入库建设项目指南</w:t>
        </w:r>
      </w:hyperlink>
      <w:r w:rsidRPr="003B692B">
        <w:rPr>
          <w:rFonts w:ascii="Arial" w:eastAsia="宋体" w:hAnsi="Arial" w:cs="Arial"/>
          <w:kern w:val="0"/>
          <w:szCs w:val="21"/>
        </w:rPr>
        <w:t xml:space="preserve"> </w:t>
      </w:r>
      <w:r w:rsidRPr="003B692B">
        <w:rPr>
          <w:rFonts w:ascii="Arial" w:eastAsia="宋体" w:hAnsi="Arial" w:cs="Arial"/>
          <w:kern w:val="0"/>
          <w:szCs w:val="21"/>
        </w:rPr>
        <w:br/>
      </w:r>
      <w:proofErr w:type="gramStart"/>
      <w:r w:rsidRPr="003B692B">
        <w:rPr>
          <w:rFonts w:ascii="Arial" w:eastAsia="宋体" w:hAnsi="Arial" w:cs="Arial"/>
          <w:kern w:val="0"/>
          <w:szCs w:val="21"/>
        </w:rPr>
        <w:t xml:space="preserve">　　　　　</w:t>
      </w:r>
      <w:proofErr w:type="gramEnd"/>
      <w:r w:rsidRPr="003B692B">
        <w:rPr>
          <w:rFonts w:ascii="Arial" w:eastAsia="宋体" w:hAnsi="Arial" w:cs="Arial"/>
          <w:kern w:val="0"/>
          <w:szCs w:val="21"/>
        </w:rPr>
        <w:t xml:space="preserve">2. </w:t>
      </w:r>
      <w:hyperlink r:id="rId7" w:history="1">
        <w:r w:rsidRPr="003B692B">
          <w:rPr>
            <w:rFonts w:ascii="Arial" w:eastAsia="宋体" w:hAnsi="Arial" w:cs="Arial"/>
            <w:color w:val="007DA3"/>
            <w:kern w:val="0"/>
            <w:szCs w:val="21"/>
            <w:u w:val="single"/>
          </w:rPr>
          <w:t>阳光政务平台单位注册操作</w:t>
        </w:r>
        <w:proofErr w:type="gramStart"/>
        <w:r w:rsidRPr="003B692B">
          <w:rPr>
            <w:rFonts w:ascii="Arial" w:eastAsia="宋体" w:hAnsi="Arial" w:cs="Arial"/>
            <w:color w:val="007DA3"/>
            <w:kern w:val="0"/>
            <w:szCs w:val="21"/>
            <w:u w:val="single"/>
          </w:rPr>
          <w:t>指引省</w:t>
        </w:r>
        <w:proofErr w:type="gramEnd"/>
        <w:r w:rsidRPr="003B692B">
          <w:rPr>
            <w:rFonts w:ascii="Arial" w:eastAsia="宋体" w:hAnsi="Arial" w:cs="Arial"/>
            <w:color w:val="007DA3"/>
            <w:kern w:val="0"/>
            <w:szCs w:val="21"/>
            <w:u w:val="single"/>
          </w:rPr>
          <w:t>科技厅</w:t>
        </w:r>
        <w:r w:rsidRPr="003B692B">
          <w:rPr>
            <w:rFonts w:ascii="Arial" w:eastAsia="宋体" w:hAnsi="Arial" w:cs="Arial"/>
            <w:color w:val="007DA3"/>
            <w:kern w:val="0"/>
            <w:szCs w:val="21"/>
            <w:u w:val="single"/>
          </w:rPr>
          <w:br/>
        </w:r>
      </w:hyperlink>
    </w:p>
    <w:p w:rsidR="003B692B" w:rsidRPr="003B692B" w:rsidRDefault="003B692B" w:rsidP="003B692B">
      <w:pPr>
        <w:widowControl/>
        <w:spacing w:before="100" w:beforeAutospacing="1" w:after="100" w:afterAutospacing="1" w:line="330" w:lineRule="atLeast"/>
        <w:jc w:val="right"/>
        <w:rPr>
          <w:rFonts w:ascii="Arial" w:eastAsia="宋体" w:hAnsi="Arial" w:cs="Arial"/>
          <w:kern w:val="0"/>
          <w:szCs w:val="21"/>
        </w:rPr>
      </w:pPr>
      <w:r w:rsidRPr="003B692B">
        <w:rPr>
          <w:rFonts w:ascii="Arial" w:eastAsia="宋体" w:hAnsi="Arial" w:cs="Arial"/>
          <w:kern w:val="0"/>
          <w:szCs w:val="21"/>
        </w:rPr>
        <w:t>省科技厅</w:t>
      </w:r>
      <w:r w:rsidRPr="003B692B">
        <w:rPr>
          <w:rFonts w:ascii="Arial" w:eastAsia="宋体" w:hAnsi="Arial" w:cs="Arial"/>
          <w:kern w:val="0"/>
          <w:szCs w:val="21"/>
        </w:rPr>
        <w:br/>
        <w:t>2018</w:t>
      </w:r>
      <w:r w:rsidRPr="003B692B">
        <w:rPr>
          <w:rFonts w:ascii="Arial" w:eastAsia="宋体" w:hAnsi="Arial" w:cs="Arial"/>
          <w:kern w:val="0"/>
          <w:szCs w:val="21"/>
        </w:rPr>
        <w:t>年</w:t>
      </w:r>
      <w:r w:rsidRPr="003B692B">
        <w:rPr>
          <w:rFonts w:ascii="Arial" w:eastAsia="宋体" w:hAnsi="Arial" w:cs="Arial"/>
          <w:kern w:val="0"/>
          <w:szCs w:val="21"/>
        </w:rPr>
        <w:t>8</w:t>
      </w:r>
      <w:r w:rsidRPr="003B692B">
        <w:rPr>
          <w:rFonts w:ascii="Arial" w:eastAsia="宋体" w:hAnsi="Arial" w:cs="Arial"/>
          <w:kern w:val="0"/>
          <w:szCs w:val="21"/>
        </w:rPr>
        <w:t>月</w:t>
      </w:r>
      <w:r w:rsidRPr="003B692B">
        <w:rPr>
          <w:rFonts w:ascii="Arial" w:eastAsia="宋体" w:hAnsi="Arial" w:cs="Arial"/>
          <w:kern w:val="0"/>
          <w:szCs w:val="21"/>
        </w:rPr>
        <w:t>14</w:t>
      </w:r>
      <w:r w:rsidRPr="003B692B">
        <w:rPr>
          <w:rFonts w:ascii="Arial" w:eastAsia="宋体" w:hAnsi="Arial" w:cs="Arial"/>
          <w:kern w:val="0"/>
          <w:szCs w:val="21"/>
        </w:rPr>
        <w:t>日</w:t>
      </w:r>
    </w:p>
    <w:p w:rsidR="00C67221" w:rsidRPr="003B692B" w:rsidRDefault="003B692B">
      <w:bookmarkStart w:id="0" w:name="_GoBack"/>
      <w:bookmarkEnd w:id="0"/>
    </w:p>
    <w:sectPr w:rsidR="00C67221" w:rsidRPr="003B6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2B"/>
    <w:rsid w:val="003B692B"/>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9079">
      <w:bodyDiv w:val="1"/>
      <w:marLeft w:val="0"/>
      <w:marRight w:val="0"/>
      <w:marTop w:val="0"/>
      <w:marBottom w:val="0"/>
      <w:divBdr>
        <w:top w:val="none" w:sz="0" w:space="0" w:color="auto"/>
        <w:left w:val="none" w:sz="0" w:space="0" w:color="auto"/>
        <w:bottom w:val="none" w:sz="0" w:space="0" w:color="auto"/>
        <w:right w:val="none" w:sz="0" w:space="0" w:color="auto"/>
      </w:divBdr>
      <w:divsChild>
        <w:div w:id="689068629">
          <w:marLeft w:val="0"/>
          <w:marRight w:val="0"/>
          <w:marTop w:val="0"/>
          <w:marBottom w:val="0"/>
          <w:divBdr>
            <w:top w:val="none" w:sz="0" w:space="0" w:color="auto"/>
            <w:left w:val="none" w:sz="0" w:space="0" w:color="auto"/>
            <w:bottom w:val="none" w:sz="0" w:space="0" w:color="auto"/>
            <w:right w:val="none" w:sz="0" w:space="0" w:color="auto"/>
          </w:divBdr>
          <w:divsChild>
            <w:div w:id="1924753617">
              <w:marLeft w:val="0"/>
              <w:marRight w:val="0"/>
              <w:marTop w:val="0"/>
              <w:marBottom w:val="0"/>
              <w:divBdr>
                <w:top w:val="none" w:sz="0" w:space="0" w:color="auto"/>
                <w:left w:val="none" w:sz="0" w:space="0" w:color="auto"/>
                <w:bottom w:val="none" w:sz="0" w:space="0" w:color="auto"/>
                <w:right w:val="none" w:sz="0" w:space="0" w:color="auto"/>
              </w:divBdr>
            </w:div>
            <w:div w:id="1114980493">
              <w:marLeft w:val="0"/>
              <w:marRight w:val="0"/>
              <w:marTop w:val="0"/>
              <w:marBottom w:val="0"/>
              <w:divBdr>
                <w:top w:val="none" w:sz="0" w:space="0" w:color="auto"/>
                <w:left w:val="none" w:sz="0" w:space="0" w:color="auto"/>
                <w:bottom w:val="none" w:sz="0" w:space="0" w:color="auto"/>
                <w:right w:val="none" w:sz="0" w:space="0" w:color="auto"/>
              </w:divBdr>
            </w:div>
            <w:div w:id="181087812">
              <w:marLeft w:val="0"/>
              <w:marRight w:val="0"/>
              <w:marTop w:val="0"/>
              <w:marBottom w:val="0"/>
              <w:divBdr>
                <w:top w:val="none" w:sz="0" w:space="0" w:color="auto"/>
                <w:left w:val="none" w:sz="0" w:space="0" w:color="auto"/>
                <w:bottom w:val="none" w:sz="0" w:space="0" w:color="auto"/>
                <w:right w:val="none" w:sz="0" w:space="0" w:color="auto"/>
              </w:divBdr>
            </w:div>
            <w:div w:id="16410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dstc.gov.cn/msg/image_new/wenjian/2018/08/20180814jjc-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8/20180814jjc02-01.pdf" TargetMode="External"/><Relationship Id="rId5" Type="http://schemas.openxmlformats.org/officeDocument/2006/relationships/hyperlink" Target="http://www.gdstc.gov.cn/HTML/zwgk/tzgg/15342465143907304064682685328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1545</Characters>
  <Application>Microsoft Office Word</Application>
  <DocSecurity>0</DocSecurity>
  <Lines>12</Lines>
  <Paragraphs>3</Paragraphs>
  <ScaleCrop>false</ScaleCrop>
  <Company>Microsoft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2018-08-15T06:12:00Z</dcterms:created>
  <dcterms:modified xsi:type="dcterms:W3CDTF">2018-08-15T06:12:00Z</dcterms:modified>
</cp:coreProperties>
</file>