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AA" w:rsidRPr="003C4114" w:rsidRDefault="002333AA">
      <w:pPr>
        <w:jc w:val="center"/>
        <w:rPr>
          <w:rFonts w:eastAsia="黑体"/>
          <w:color w:val="000000"/>
          <w:sz w:val="28"/>
          <w:szCs w:val="32"/>
          <w:u w:val="single"/>
        </w:rPr>
      </w:pPr>
      <w:r w:rsidRPr="003C4114">
        <w:rPr>
          <w:rFonts w:eastAsia="黑体"/>
          <w:color w:val="000000"/>
          <w:sz w:val="28"/>
          <w:szCs w:val="32"/>
        </w:rPr>
        <w:t>20</w:t>
      </w:r>
      <w:r w:rsidR="0090181F" w:rsidRPr="003C4114">
        <w:rPr>
          <w:rFonts w:eastAsia="黑体"/>
          <w:color w:val="000000"/>
          <w:sz w:val="28"/>
          <w:szCs w:val="32"/>
        </w:rPr>
        <w:t>1</w:t>
      </w:r>
      <w:r w:rsidR="007C256E">
        <w:rPr>
          <w:rFonts w:eastAsia="黑体" w:hint="eastAsia"/>
          <w:color w:val="000000"/>
          <w:sz w:val="28"/>
          <w:szCs w:val="32"/>
        </w:rPr>
        <w:t>8</w:t>
      </w:r>
      <w:r w:rsidRPr="003C4114">
        <w:rPr>
          <w:rFonts w:eastAsia="黑体"/>
          <w:color w:val="000000"/>
          <w:sz w:val="28"/>
          <w:szCs w:val="32"/>
        </w:rPr>
        <w:t>级硕士研究生</w:t>
      </w:r>
      <w:r w:rsidRPr="003C4114">
        <w:rPr>
          <w:rFonts w:eastAsia="黑体"/>
          <w:color w:val="000000"/>
          <w:sz w:val="28"/>
          <w:szCs w:val="32"/>
          <w:u w:val="single"/>
        </w:rPr>
        <w:t>临床科研设计、测量和评价</w:t>
      </w:r>
      <w:r w:rsidRPr="003C4114">
        <w:rPr>
          <w:rFonts w:eastAsia="黑体"/>
          <w:color w:val="000000"/>
          <w:sz w:val="28"/>
          <w:szCs w:val="32"/>
          <w:u w:val="single"/>
        </w:rPr>
        <w:t>(DME)</w:t>
      </w:r>
    </w:p>
    <w:p w:rsidR="002333AA" w:rsidRPr="003C4114" w:rsidRDefault="002333AA" w:rsidP="003C4114">
      <w:pPr>
        <w:spacing w:line="288" w:lineRule="auto"/>
        <w:jc w:val="center"/>
        <w:rPr>
          <w:rFonts w:eastAsia="仿宋体"/>
          <w:color w:val="000000"/>
          <w:sz w:val="24"/>
          <w:szCs w:val="28"/>
        </w:rPr>
      </w:pPr>
      <w:r w:rsidRPr="003C4114">
        <w:rPr>
          <w:rFonts w:eastAsia="黑体"/>
          <w:color w:val="000000"/>
          <w:sz w:val="28"/>
          <w:szCs w:val="32"/>
        </w:rPr>
        <w:t>课</w:t>
      </w:r>
      <w:r w:rsidR="00FF32F7" w:rsidRPr="003C4114">
        <w:rPr>
          <w:rFonts w:eastAsia="黑体"/>
          <w:color w:val="000000"/>
          <w:sz w:val="28"/>
          <w:szCs w:val="32"/>
        </w:rPr>
        <w:t xml:space="preserve">  </w:t>
      </w:r>
      <w:r w:rsidRPr="003C4114">
        <w:rPr>
          <w:rFonts w:eastAsia="黑体"/>
          <w:color w:val="000000"/>
          <w:sz w:val="28"/>
          <w:szCs w:val="32"/>
        </w:rPr>
        <w:t>程</w:t>
      </w:r>
      <w:r w:rsidR="00FF32F7" w:rsidRPr="003C4114">
        <w:rPr>
          <w:rFonts w:eastAsia="黑体"/>
          <w:color w:val="000000"/>
          <w:sz w:val="28"/>
          <w:szCs w:val="32"/>
        </w:rPr>
        <w:t xml:space="preserve">  </w:t>
      </w:r>
      <w:r w:rsidRPr="003C4114">
        <w:rPr>
          <w:rFonts w:eastAsia="黑体"/>
          <w:color w:val="000000"/>
          <w:sz w:val="28"/>
          <w:szCs w:val="32"/>
        </w:rPr>
        <w:t>表</w:t>
      </w:r>
    </w:p>
    <w:p w:rsidR="00C256C0" w:rsidRPr="003C4114" w:rsidRDefault="002333AA" w:rsidP="007C256E">
      <w:pPr>
        <w:spacing w:line="336" w:lineRule="auto"/>
        <w:rPr>
          <w:color w:val="000000"/>
          <w:sz w:val="24"/>
          <w:szCs w:val="26"/>
        </w:rPr>
      </w:pPr>
      <w:r w:rsidRPr="003C4114">
        <w:rPr>
          <w:color w:val="000000"/>
          <w:sz w:val="24"/>
          <w:szCs w:val="26"/>
        </w:rPr>
        <w:t>日期</w:t>
      </w:r>
      <w:r w:rsidR="005D5DB9" w:rsidRPr="003C4114">
        <w:rPr>
          <w:color w:val="000000"/>
          <w:sz w:val="24"/>
          <w:szCs w:val="26"/>
        </w:rPr>
        <w:t>：</w:t>
      </w:r>
      <w:r w:rsidRPr="003C4114">
        <w:rPr>
          <w:color w:val="000000"/>
          <w:sz w:val="24"/>
          <w:szCs w:val="26"/>
        </w:rPr>
        <w:t>20</w:t>
      </w:r>
      <w:r w:rsidR="00C05AE8" w:rsidRPr="003C4114">
        <w:rPr>
          <w:color w:val="000000"/>
          <w:sz w:val="24"/>
          <w:szCs w:val="26"/>
        </w:rPr>
        <w:t>1</w:t>
      </w:r>
      <w:r w:rsidR="007C256E">
        <w:rPr>
          <w:rFonts w:hint="eastAsia"/>
          <w:color w:val="000000"/>
          <w:sz w:val="24"/>
          <w:szCs w:val="26"/>
        </w:rPr>
        <w:t>8</w:t>
      </w:r>
      <w:r w:rsidRPr="003C4114">
        <w:rPr>
          <w:color w:val="000000"/>
          <w:sz w:val="24"/>
          <w:szCs w:val="26"/>
        </w:rPr>
        <w:t>年</w:t>
      </w:r>
      <w:r w:rsidR="00CE0DA2" w:rsidRPr="003C4114">
        <w:rPr>
          <w:color w:val="000000"/>
          <w:sz w:val="24"/>
          <w:szCs w:val="26"/>
        </w:rPr>
        <w:t>9</w:t>
      </w:r>
      <w:r w:rsidRPr="003C4114">
        <w:rPr>
          <w:color w:val="000000"/>
          <w:sz w:val="24"/>
          <w:szCs w:val="26"/>
        </w:rPr>
        <w:t>月</w:t>
      </w:r>
      <w:r w:rsidR="007C256E">
        <w:rPr>
          <w:rFonts w:hint="eastAsia"/>
          <w:color w:val="000000"/>
          <w:sz w:val="24"/>
          <w:szCs w:val="26"/>
        </w:rPr>
        <w:t>3</w:t>
      </w:r>
      <w:r w:rsidRPr="003C4114">
        <w:rPr>
          <w:color w:val="000000"/>
          <w:sz w:val="24"/>
          <w:szCs w:val="26"/>
        </w:rPr>
        <w:t>日</w:t>
      </w:r>
      <w:r w:rsidR="00F9403B" w:rsidRPr="003C4114">
        <w:rPr>
          <w:color w:val="000000"/>
          <w:sz w:val="24"/>
          <w:szCs w:val="26"/>
        </w:rPr>
        <w:t>-</w:t>
      </w:r>
      <w:r w:rsidR="00FF32F7" w:rsidRPr="003C4114">
        <w:rPr>
          <w:color w:val="000000"/>
          <w:sz w:val="24"/>
          <w:szCs w:val="26"/>
        </w:rPr>
        <w:t>201</w:t>
      </w:r>
      <w:r w:rsidR="007C256E">
        <w:rPr>
          <w:rFonts w:hint="eastAsia"/>
          <w:color w:val="000000"/>
          <w:sz w:val="24"/>
          <w:szCs w:val="26"/>
        </w:rPr>
        <w:t>8</w:t>
      </w:r>
      <w:r w:rsidR="00FF32F7" w:rsidRPr="003C4114">
        <w:rPr>
          <w:color w:val="000000"/>
          <w:sz w:val="24"/>
          <w:szCs w:val="26"/>
        </w:rPr>
        <w:t>年</w:t>
      </w:r>
      <w:r w:rsidR="00540B0A" w:rsidRPr="003C4114">
        <w:rPr>
          <w:color w:val="000000"/>
          <w:sz w:val="24"/>
          <w:szCs w:val="26"/>
        </w:rPr>
        <w:t>1</w:t>
      </w:r>
      <w:r w:rsidR="00CE0DA2" w:rsidRPr="003C4114">
        <w:rPr>
          <w:color w:val="000000"/>
          <w:sz w:val="24"/>
          <w:szCs w:val="26"/>
        </w:rPr>
        <w:t>1</w:t>
      </w:r>
      <w:r w:rsidRPr="003C4114">
        <w:rPr>
          <w:color w:val="000000"/>
          <w:sz w:val="24"/>
          <w:szCs w:val="26"/>
        </w:rPr>
        <w:t>月</w:t>
      </w:r>
      <w:r w:rsidR="007C256E">
        <w:rPr>
          <w:rFonts w:hint="eastAsia"/>
          <w:color w:val="000000"/>
          <w:sz w:val="24"/>
          <w:szCs w:val="26"/>
        </w:rPr>
        <w:t>2</w:t>
      </w:r>
      <w:r w:rsidRPr="003C4114">
        <w:rPr>
          <w:color w:val="000000"/>
          <w:sz w:val="24"/>
          <w:szCs w:val="26"/>
        </w:rPr>
        <w:t>日</w:t>
      </w:r>
      <w:r w:rsidR="00BF3F1D" w:rsidRPr="003C4114">
        <w:rPr>
          <w:color w:val="000000"/>
          <w:sz w:val="24"/>
          <w:szCs w:val="26"/>
        </w:rPr>
        <w:t>（第</w:t>
      </w:r>
      <w:r w:rsidR="004C7AC6" w:rsidRPr="003C4114">
        <w:rPr>
          <w:color w:val="000000"/>
          <w:sz w:val="24"/>
          <w:szCs w:val="26"/>
        </w:rPr>
        <w:t>1-</w:t>
      </w:r>
      <w:r w:rsidR="006E13C8" w:rsidRPr="003C4114">
        <w:rPr>
          <w:color w:val="000000"/>
          <w:sz w:val="24"/>
          <w:szCs w:val="26"/>
        </w:rPr>
        <w:t>9</w:t>
      </w:r>
      <w:r w:rsidR="004C7AC6" w:rsidRPr="003C4114">
        <w:rPr>
          <w:color w:val="000000"/>
          <w:sz w:val="24"/>
          <w:szCs w:val="26"/>
        </w:rPr>
        <w:t>周</w:t>
      </w:r>
      <w:r w:rsidR="00EA1A83" w:rsidRPr="003C4114">
        <w:rPr>
          <w:color w:val="000000"/>
          <w:sz w:val="24"/>
          <w:szCs w:val="26"/>
        </w:rPr>
        <w:t>）</w:t>
      </w:r>
    </w:p>
    <w:p w:rsidR="002333AA" w:rsidRPr="00A71EFD" w:rsidRDefault="002333AA" w:rsidP="007C256E">
      <w:pPr>
        <w:spacing w:line="336" w:lineRule="auto"/>
        <w:rPr>
          <w:b/>
          <w:color w:val="000000"/>
          <w:sz w:val="24"/>
          <w:szCs w:val="26"/>
        </w:rPr>
      </w:pPr>
      <w:r w:rsidRPr="003C4114">
        <w:rPr>
          <w:color w:val="000000"/>
          <w:sz w:val="24"/>
          <w:szCs w:val="26"/>
        </w:rPr>
        <w:t>时间</w:t>
      </w:r>
      <w:r w:rsidR="005D5DB9" w:rsidRPr="003C4114">
        <w:rPr>
          <w:color w:val="000000"/>
          <w:sz w:val="24"/>
          <w:szCs w:val="26"/>
        </w:rPr>
        <w:t>：</w:t>
      </w:r>
      <w:r w:rsidRPr="00A71EFD">
        <w:rPr>
          <w:b/>
          <w:color w:val="000000"/>
          <w:sz w:val="24"/>
          <w:szCs w:val="26"/>
        </w:rPr>
        <w:t>每周</w:t>
      </w:r>
      <w:r w:rsidR="00CE0DA2" w:rsidRPr="00A71EFD">
        <w:rPr>
          <w:b/>
          <w:color w:val="000000"/>
          <w:sz w:val="24"/>
          <w:szCs w:val="26"/>
        </w:rPr>
        <w:t>一</w:t>
      </w:r>
      <w:r w:rsidR="00E74D4A" w:rsidRPr="00A71EFD">
        <w:rPr>
          <w:rFonts w:hint="eastAsia"/>
          <w:b/>
          <w:color w:val="000000"/>
          <w:sz w:val="24"/>
          <w:szCs w:val="26"/>
        </w:rPr>
        <w:t>下午</w:t>
      </w:r>
      <w:r w:rsidRPr="00A71EFD">
        <w:rPr>
          <w:b/>
          <w:sz w:val="24"/>
          <w:szCs w:val="26"/>
        </w:rPr>
        <w:t>第</w:t>
      </w:r>
      <w:r w:rsidR="00E74D4A" w:rsidRPr="00A71EFD">
        <w:rPr>
          <w:rFonts w:hint="eastAsia"/>
          <w:b/>
          <w:sz w:val="24"/>
          <w:szCs w:val="26"/>
        </w:rPr>
        <w:t>5-7</w:t>
      </w:r>
      <w:r w:rsidRPr="00A71EFD">
        <w:rPr>
          <w:b/>
          <w:sz w:val="24"/>
          <w:szCs w:val="26"/>
        </w:rPr>
        <w:t>节</w:t>
      </w:r>
      <w:r w:rsidR="002E6120" w:rsidRPr="00A71EFD">
        <w:rPr>
          <w:b/>
          <w:color w:val="000000"/>
          <w:sz w:val="24"/>
          <w:szCs w:val="26"/>
        </w:rPr>
        <w:t>（</w:t>
      </w:r>
      <w:r w:rsidR="00E74D4A" w:rsidRPr="00A71EFD">
        <w:rPr>
          <w:rFonts w:hint="eastAsia"/>
          <w:b/>
          <w:color w:val="000000"/>
          <w:sz w:val="24"/>
          <w:szCs w:val="26"/>
        </w:rPr>
        <w:t xml:space="preserve">14:20 </w:t>
      </w:r>
      <w:r w:rsidR="00E74D4A" w:rsidRPr="00A71EFD">
        <w:rPr>
          <w:b/>
          <w:color w:val="000000"/>
          <w:sz w:val="24"/>
          <w:szCs w:val="26"/>
        </w:rPr>
        <w:t>–</w:t>
      </w:r>
      <w:r w:rsidR="00E74D4A" w:rsidRPr="00A71EFD">
        <w:rPr>
          <w:rFonts w:hint="eastAsia"/>
          <w:b/>
          <w:color w:val="000000"/>
          <w:sz w:val="24"/>
          <w:szCs w:val="26"/>
        </w:rPr>
        <w:t xml:space="preserve"> 17:05</w:t>
      </w:r>
      <w:r w:rsidR="002E6120" w:rsidRPr="00A71EFD">
        <w:rPr>
          <w:b/>
          <w:color w:val="000000"/>
          <w:sz w:val="24"/>
          <w:szCs w:val="26"/>
        </w:rPr>
        <w:t>）</w:t>
      </w:r>
    </w:p>
    <w:p w:rsidR="001133B7" w:rsidRPr="003C4114" w:rsidRDefault="001133B7" w:rsidP="007C256E">
      <w:pPr>
        <w:spacing w:line="336" w:lineRule="auto"/>
        <w:rPr>
          <w:color w:val="000000"/>
          <w:sz w:val="24"/>
          <w:szCs w:val="26"/>
        </w:rPr>
      </w:pPr>
      <w:r w:rsidRPr="003C4114">
        <w:rPr>
          <w:color w:val="000000"/>
          <w:sz w:val="24"/>
          <w:szCs w:val="26"/>
        </w:rPr>
        <w:t xml:space="preserve">      </w:t>
      </w:r>
      <w:r w:rsidRPr="003C4114">
        <w:rPr>
          <w:color w:val="000000"/>
          <w:sz w:val="24"/>
          <w:szCs w:val="26"/>
        </w:rPr>
        <w:t>每节课</w:t>
      </w:r>
      <w:r w:rsidRPr="003C4114">
        <w:rPr>
          <w:color w:val="000000"/>
          <w:sz w:val="24"/>
          <w:szCs w:val="26"/>
        </w:rPr>
        <w:t>45</w:t>
      </w:r>
      <w:r w:rsidRPr="003C4114">
        <w:rPr>
          <w:color w:val="000000"/>
          <w:sz w:val="24"/>
          <w:szCs w:val="26"/>
        </w:rPr>
        <w:t>分钟</w:t>
      </w:r>
      <w:r w:rsidRPr="003C4114">
        <w:rPr>
          <w:color w:val="000000"/>
          <w:sz w:val="24"/>
          <w:szCs w:val="26"/>
        </w:rPr>
        <w:t xml:space="preserve">, </w:t>
      </w:r>
      <w:r w:rsidRPr="003C4114">
        <w:rPr>
          <w:color w:val="000000"/>
          <w:sz w:val="24"/>
          <w:szCs w:val="26"/>
        </w:rPr>
        <w:t>课间休息</w:t>
      </w:r>
      <w:r w:rsidRPr="003C4114">
        <w:rPr>
          <w:color w:val="000000"/>
          <w:sz w:val="24"/>
          <w:szCs w:val="26"/>
        </w:rPr>
        <w:t>10</w:t>
      </w:r>
      <w:r w:rsidRPr="003C4114">
        <w:rPr>
          <w:color w:val="000000"/>
          <w:sz w:val="24"/>
          <w:szCs w:val="26"/>
        </w:rPr>
        <w:t>分钟</w:t>
      </w:r>
    </w:p>
    <w:p w:rsidR="002333AA" w:rsidRPr="003C4114" w:rsidRDefault="002333AA" w:rsidP="007C256E">
      <w:pPr>
        <w:spacing w:line="336" w:lineRule="auto"/>
        <w:rPr>
          <w:color w:val="000000"/>
          <w:sz w:val="24"/>
          <w:szCs w:val="26"/>
        </w:rPr>
      </w:pPr>
      <w:r w:rsidRPr="003C4114">
        <w:rPr>
          <w:color w:val="000000"/>
          <w:sz w:val="24"/>
          <w:szCs w:val="26"/>
        </w:rPr>
        <w:t>课室：</w:t>
      </w:r>
      <w:r w:rsidR="00E74D4A" w:rsidRPr="00A71EFD">
        <w:rPr>
          <w:b/>
          <w:color w:val="000000"/>
          <w:sz w:val="24"/>
          <w:szCs w:val="26"/>
        </w:rPr>
        <w:t>中山大学广州校区南校园</w:t>
      </w:r>
      <w:r w:rsidR="00E74D4A" w:rsidRPr="00A71EFD">
        <w:rPr>
          <w:rFonts w:hint="eastAsia"/>
          <w:b/>
          <w:color w:val="000000"/>
          <w:sz w:val="24"/>
          <w:szCs w:val="26"/>
        </w:rPr>
        <w:t xml:space="preserve"> </w:t>
      </w:r>
      <w:r w:rsidR="00E74D4A" w:rsidRPr="00A71EFD">
        <w:rPr>
          <w:rFonts w:hint="eastAsia"/>
          <w:b/>
          <w:color w:val="000000"/>
          <w:sz w:val="24"/>
          <w:szCs w:val="26"/>
        </w:rPr>
        <w:t>逸夫楼</w:t>
      </w:r>
      <w:r w:rsidR="00E74D4A" w:rsidRPr="00A71EFD">
        <w:rPr>
          <w:rFonts w:hint="eastAsia"/>
          <w:b/>
          <w:color w:val="000000"/>
          <w:sz w:val="24"/>
          <w:szCs w:val="26"/>
        </w:rPr>
        <w:t>502</w:t>
      </w:r>
    </w:p>
    <w:p w:rsidR="00530DA7" w:rsidRPr="00554A89" w:rsidRDefault="00530DA7" w:rsidP="00554A89">
      <w:pPr>
        <w:spacing w:line="336" w:lineRule="auto"/>
        <w:ind w:left="600" w:hangingChars="250" w:hanging="600"/>
        <w:rPr>
          <w:rFonts w:ascii="微软雅黑" w:eastAsia="微软雅黑" w:hAnsi="微软雅黑"/>
          <w:b/>
          <w:sz w:val="24"/>
        </w:rPr>
      </w:pPr>
      <w:r w:rsidRPr="00554A89">
        <w:rPr>
          <w:rFonts w:ascii="微软雅黑" w:eastAsia="微软雅黑" w:hAnsi="微软雅黑"/>
          <w:b/>
          <w:sz w:val="24"/>
        </w:rPr>
        <w:t>推荐教材:</w:t>
      </w:r>
      <w:bookmarkStart w:id="0" w:name="_GoBack"/>
      <w:bookmarkEnd w:id="0"/>
    </w:p>
    <w:p w:rsidR="00530DA7" w:rsidRPr="003C4114" w:rsidRDefault="00530DA7" w:rsidP="007C256E">
      <w:pPr>
        <w:pStyle w:val="a9"/>
        <w:numPr>
          <w:ilvl w:val="0"/>
          <w:numId w:val="1"/>
        </w:numPr>
        <w:spacing w:line="336" w:lineRule="auto"/>
        <w:ind w:firstLineChars="0"/>
        <w:rPr>
          <w:sz w:val="24"/>
        </w:rPr>
      </w:pPr>
      <w:r w:rsidRPr="003C4114">
        <w:rPr>
          <w:sz w:val="24"/>
        </w:rPr>
        <w:t>《临床研究设计》第</w:t>
      </w:r>
      <w:r w:rsidRPr="003C4114">
        <w:rPr>
          <w:sz w:val="24"/>
        </w:rPr>
        <w:t>4</w:t>
      </w:r>
      <w:r w:rsidRPr="003C4114">
        <w:rPr>
          <w:sz w:val="24"/>
        </w:rPr>
        <w:t>版，</w:t>
      </w:r>
      <w:r w:rsidRPr="003C4114">
        <w:rPr>
          <w:color w:val="000000"/>
          <w:sz w:val="24"/>
        </w:rPr>
        <w:t xml:space="preserve">Stephen B. </w:t>
      </w:r>
      <w:proofErr w:type="spellStart"/>
      <w:r w:rsidRPr="003C4114">
        <w:rPr>
          <w:color w:val="000000"/>
          <w:sz w:val="24"/>
        </w:rPr>
        <w:t>Hulley</w:t>
      </w:r>
      <w:proofErr w:type="spellEnd"/>
      <w:r w:rsidRPr="003C4114">
        <w:rPr>
          <w:color w:val="000000"/>
          <w:sz w:val="24"/>
        </w:rPr>
        <w:t>, Steven R. Cummings, Warren S. Browner, Deborah G. Grady, and Thomas B. Newman</w:t>
      </w:r>
      <w:r w:rsidRPr="003C4114">
        <w:rPr>
          <w:color w:val="000000"/>
          <w:sz w:val="24"/>
        </w:rPr>
        <w:t>主编；</w:t>
      </w:r>
      <w:r w:rsidRPr="003C4114">
        <w:rPr>
          <w:sz w:val="24"/>
        </w:rPr>
        <w:t>彭晓霞，唐讯主译北京大学出版社，</w:t>
      </w:r>
      <w:r w:rsidRPr="003C4114">
        <w:rPr>
          <w:sz w:val="24"/>
        </w:rPr>
        <w:t>2017</w:t>
      </w:r>
      <w:r w:rsidRPr="003C4114">
        <w:rPr>
          <w:sz w:val="24"/>
        </w:rPr>
        <w:t>年</w:t>
      </w:r>
      <w:r w:rsidRPr="003C4114">
        <w:rPr>
          <w:sz w:val="24"/>
        </w:rPr>
        <w:t>4</w:t>
      </w:r>
      <w:r w:rsidRPr="003C4114">
        <w:rPr>
          <w:sz w:val="24"/>
        </w:rPr>
        <w:t>月。</w:t>
      </w:r>
    </w:p>
    <w:p w:rsidR="003C4114" w:rsidRPr="003C4114" w:rsidRDefault="00530DA7" w:rsidP="007C256E">
      <w:pPr>
        <w:pStyle w:val="a9"/>
        <w:numPr>
          <w:ilvl w:val="0"/>
          <w:numId w:val="1"/>
        </w:numPr>
        <w:spacing w:line="336" w:lineRule="auto"/>
        <w:ind w:firstLineChars="0"/>
        <w:rPr>
          <w:sz w:val="24"/>
        </w:rPr>
      </w:pPr>
      <w:r w:rsidRPr="003C4114">
        <w:rPr>
          <w:sz w:val="24"/>
        </w:rPr>
        <w:t>《临床流行病学》第</w:t>
      </w:r>
      <w:r w:rsidRPr="003C4114">
        <w:rPr>
          <w:sz w:val="24"/>
        </w:rPr>
        <w:t>3</w:t>
      </w:r>
      <w:r w:rsidRPr="003C4114">
        <w:rPr>
          <w:sz w:val="24"/>
        </w:rPr>
        <w:t>版，王家良主编，人民卫生出版社，</w:t>
      </w:r>
      <w:r w:rsidRPr="003C4114">
        <w:rPr>
          <w:sz w:val="24"/>
        </w:rPr>
        <w:t>2009</w:t>
      </w:r>
      <w:r w:rsidRPr="003C4114">
        <w:rPr>
          <w:sz w:val="24"/>
        </w:rPr>
        <w:t>年</w:t>
      </w:r>
      <w:r w:rsidRPr="003C4114">
        <w:rPr>
          <w:sz w:val="24"/>
        </w:rPr>
        <w:t>12</w:t>
      </w:r>
      <w:r w:rsidRPr="003C4114">
        <w:rPr>
          <w:sz w:val="24"/>
        </w:rPr>
        <w:t>月。</w:t>
      </w:r>
    </w:p>
    <w:p w:rsidR="00C12672" w:rsidRPr="003C4114" w:rsidRDefault="00530DA7" w:rsidP="007C256E">
      <w:pPr>
        <w:pStyle w:val="a9"/>
        <w:numPr>
          <w:ilvl w:val="0"/>
          <w:numId w:val="1"/>
        </w:numPr>
        <w:spacing w:line="336" w:lineRule="auto"/>
        <w:ind w:firstLineChars="0"/>
        <w:rPr>
          <w:sz w:val="24"/>
        </w:rPr>
      </w:pPr>
      <w:r w:rsidRPr="003C4114">
        <w:rPr>
          <w:sz w:val="24"/>
        </w:rPr>
        <w:t>《</w:t>
      </w:r>
      <w:r w:rsidRPr="003C4114">
        <w:rPr>
          <w:sz w:val="24"/>
        </w:rPr>
        <w:t>“</w:t>
      </w:r>
      <w:r w:rsidRPr="003C4114">
        <w:rPr>
          <w:sz w:val="24"/>
        </w:rPr>
        <w:t>柳叶刀</w:t>
      </w:r>
      <w:r w:rsidRPr="003C4114">
        <w:rPr>
          <w:sz w:val="24"/>
        </w:rPr>
        <w:t>”</w:t>
      </w:r>
      <w:r w:rsidRPr="003C4114">
        <w:rPr>
          <w:sz w:val="24"/>
        </w:rPr>
        <w:t>临床研究基本概念》（</w:t>
      </w:r>
      <w:r w:rsidRPr="003C4114">
        <w:rPr>
          <w:sz w:val="24"/>
        </w:rPr>
        <w:t>The Lancet handbook of essential concepts in clinical research</w:t>
      </w:r>
      <w:r w:rsidRPr="003C4114">
        <w:rPr>
          <w:sz w:val="24"/>
        </w:rPr>
        <w:t>），</w:t>
      </w:r>
      <w:r w:rsidRPr="003C4114">
        <w:rPr>
          <w:sz w:val="24"/>
        </w:rPr>
        <w:t>Kenneth Schulz and David Grimes</w:t>
      </w:r>
      <w:r w:rsidRPr="003C4114">
        <w:rPr>
          <w:sz w:val="24"/>
        </w:rPr>
        <w:t>主编，王吉耀主译，人民卫生出版社，</w:t>
      </w:r>
      <w:r w:rsidRPr="003C4114">
        <w:rPr>
          <w:sz w:val="24"/>
        </w:rPr>
        <w:t>2010</w:t>
      </w:r>
      <w:r w:rsidRPr="003C4114">
        <w:rPr>
          <w:sz w:val="24"/>
        </w:rPr>
        <w:t>年</w:t>
      </w:r>
      <w:r w:rsidRPr="003C4114">
        <w:rPr>
          <w:sz w:val="24"/>
        </w:rPr>
        <w:t>6</w:t>
      </w:r>
      <w:r w:rsidRPr="003C4114">
        <w:rPr>
          <w:sz w:val="24"/>
        </w:rPr>
        <w:t>月。</w:t>
      </w:r>
    </w:p>
    <w:p w:rsidR="003C4114" w:rsidRPr="003C4114" w:rsidRDefault="003C4114" w:rsidP="003C4114">
      <w:pPr>
        <w:pStyle w:val="a9"/>
        <w:spacing w:line="276" w:lineRule="auto"/>
        <w:ind w:left="360" w:firstLineChars="0" w:firstLine="0"/>
        <w:rPr>
          <w:rFonts w:eastAsia="仿宋"/>
          <w:sz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4820"/>
        <w:gridCol w:w="1417"/>
      </w:tblGrid>
      <w:tr w:rsidR="00875499" w:rsidRPr="00875499" w:rsidTr="005002C0">
        <w:trPr>
          <w:jc w:val="center"/>
        </w:trPr>
        <w:tc>
          <w:tcPr>
            <w:tcW w:w="2410" w:type="dxa"/>
            <w:shd w:val="clear" w:color="auto" w:fill="auto"/>
          </w:tcPr>
          <w:p w:rsidR="00875499" w:rsidRPr="00875499" w:rsidRDefault="00875499" w:rsidP="007C256E">
            <w:pPr>
              <w:spacing w:line="360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875499">
              <w:rPr>
                <w:rFonts w:eastAsia="仿宋_GB2312"/>
                <w:b/>
                <w:color w:val="000000"/>
                <w:sz w:val="24"/>
              </w:rPr>
              <w:t>日</w:t>
            </w:r>
            <w:r w:rsidRPr="00875499">
              <w:rPr>
                <w:rFonts w:eastAsia="仿宋_GB2312"/>
                <w:b/>
                <w:color w:val="000000"/>
                <w:sz w:val="24"/>
              </w:rPr>
              <w:t xml:space="preserve">  </w:t>
            </w:r>
            <w:r w:rsidRPr="00875499">
              <w:rPr>
                <w:rFonts w:eastAsia="仿宋_GB2312"/>
                <w:b/>
                <w:color w:val="000000"/>
                <w:sz w:val="24"/>
              </w:rPr>
              <w:t>期</w:t>
            </w:r>
          </w:p>
        </w:tc>
        <w:tc>
          <w:tcPr>
            <w:tcW w:w="4820" w:type="dxa"/>
            <w:shd w:val="clear" w:color="auto" w:fill="auto"/>
          </w:tcPr>
          <w:p w:rsidR="00875499" w:rsidRPr="00875499" w:rsidRDefault="00875499" w:rsidP="007C256E">
            <w:pPr>
              <w:spacing w:line="360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875499">
              <w:rPr>
                <w:rFonts w:eastAsia="仿宋_GB2312"/>
                <w:b/>
                <w:color w:val="000000"/>
                <w:sz w:val="24"/>
              </w:rPr>
              <w:t>内</w:t>
            </w:r>
            <w:r w:rsidRPr="00875499">
              <w:rPr>
                <w:rFonts w:eastAsia="仿宋_GB2312"/>
                <w:b/>
                <w:color w:val="000000"/>
                <w:sz w:val="24"/>
              </w:rPr>
              <w:t xml:space="preserve">  </w:t>
            </w:r>
            <w:r w:rsidRPr="00875499">
              <w:rPr>
                <w:rFonts w:eastAsia="仿宋_GB2312"/>
                <w:b/>
                <w:color w:val="000000"/>
                <w:sz w:val="24"/>
              </w:rPr>
              <w:t>容</w:t>
            </w:r>
          </w:p>
        </w:tc>
        <w:tc>
          <w:tcPr>
            <w:tcW w:w="1417" w:type="dxa"/>
            <w:shd w:val="clear" w:color="auto" w:fill="auto"/>
          </w:tcPr>
          <w:p w:rsidR="00875499" w:rsidRPr="00875499" w:rsidRDefault="00875499" w:rsidP="007C256E">
            <w:pPr>
              <w:spacing w:line="360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875499">
              <w:rPr>
                <w:rFonts w:eastAsia="仿宋_GB2312"/>
                <w:b/>
                <w:color w:val="000000"/>
                <w:sz w:val="24"/>
              </w:rPr>
              <w:t>授课教师</w:t>
            </w:r>
          </w:p>
        </w:tc>
      </w:tr>
      <w:tr w:rsidR="00875499" w:rsidRPr="00875499" w:rsidTr="005002C0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875499" w:rsidRPr="00875499" w:rsidRDefault="00875499" w:rsidP="007C256E">
            <w:pPr>
              <w:spacing w:line="360" w:lineRule="auto"/>
              <w:ind w:left="1"/>
              <w:jc w:val="center"/>
              <w:rPr>
                <w:rFonts w:eastAsia="楷体_GB2312"/>
                <w:sz w:val="24"/>
              </w:rPr>
            </w:pPr>
            <w:r w:rsidRPr="00875499">
              <w:rPr>
                <w:rFonts w:eastAsia="楷体_GB2312"/>
                <w:sz w:val="24"/>
              </w:rPr>
              <w:t>9</w:t>
            </w:r>
            <w:r w:rsidRPr="00875499">
              <w:rPr>
                <w:rFonts w:eastAsia="楷体_GB2312"/>
                <w:sz w:val="24"/>
              </w:rPr>
              <w:t>月</w:t>
            </w:r>
            <w:r w:rsidR="007C256E">
              <w:rPr>
                <w:rFonts w:eastAsia="楷体_GB2312" w:hint="eastAsia"/>
                <w:sz w:val="24"/>
              </w:rPr>
              <w:t>3</w:t>
            </w:r>
            <w:r w:rsidRPr="00875499">
              <w:rPr>
                <w:rFonts w:eastAsia="楷体_GB2312"/>
                <w:sz w:val="24"/>
              </w:rPr>
              <w:t>日</w:t>
            </w:r>
            <w:r w:rsidR="005002C0">
              <w:rPr>
                <w:rFonts w:eastAsia="楷体_GB2312" w:hint="eastAsia"/>
                <w:sz w:val="24"/>
              </w:rPr>
              <w:t>（周一）</w:t>
            </w:r>
          </w:p>
        </w:tc>
        <w:tc>
          <w:tcPr>
            <w:tcW w:w="4820" w:type="dxa"/>
            <w:shd w:val="clear" w:color="auto" w:fill="auto"/>
          </w:tcPr>
          <w:p w:rsidR="00875499" w:rsidRPr="00875499" w:rsidRDefault="00875499" w:rsidP="007C256E">
            <w:pPr>
              <w:spacing w:line="360" w:lineRule="auto"/>
              <w:rPr>
                <w:rFonts w:eastAsia="楷体_GB2312"/>
                <w:sz w:val="24"/>
              </w:rPr>
            </w:pPr>
            <w:r w:rsidRPr="00875499">
              <w:rPr>
                <w:rFonts w:eastAsia="楷体_GB2312"/>
                <w:sz w:val="24"/>
              </w:rPr>
              <w:t>临床经验</w:t>
            </w:r>
            <w:r w:rsidRPr="00875499">
              <w:rPr>
                <w:rFonts w:eastAsia="楷体_GB2312"/>
                <w:sz w:val="24"/>
              </w:rPr>
              <w:t>-</w:t>
            </w:r>
            <w:r w:rsidRPr="00875499">
              <w:rPr>
                <w:rFonts w:eastAsia="楷体_GB2312"/>
                <w:sz w:val="24"/>
              </w:rPr>
              <w:t>临床研究</w:t>
            </w:r>
            <w:r w:rsidRPr="00875499">
              <w:rPr>
                <w:rFonts w:eastAsia="楷体_GB2312"/>
                <w:sz w:val="24"/>
              </w:rPr>
              <w:t>-</w:t>
            </w:r>
            <w:r w:rsidRPr="00875499">
              <w:rPr>
                <w:rFonts w:eastAsia="楷体_GB2312"/>
                <w:sz w:val="24"/>
              </w:rPr>
              <w:t>临床决策</w:t>
            </w:r>
          </w:p>
        </w:tc>
        <w:tc>
          <w:tcPr>
            <w:tcW w:w="1417" w:type="dxa"/>
            <w:shd w:val="clear" w:color="auto" w:fill="auto"/>
          </w:tcPr>
          <w:p w:rsidR="00875499" w:rsidRPr="00875499" w:rsidRDefault="00875499" w:rsidP="007C256E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proofErr w:type="gramStart"/>
            <w:r w:rsidRPr="00875499">
              <w:rPr>
                <w:rFonts w:eastAsia="楷体_GB2312"/>
                <w:sz w:val="24"/>
              </w:rPr>
              <w:t>洪明晃</w:t>
            </w:r>
            <w:proofErr w:type="gramEnd"/>
          </w:p>
        </w:tc>
      </w:tr>
      <w:tr w:rsidR="007C256E" w:rsidRPr="00875499" w:rsidTr="005002C0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7C256E" w:rsidRPr="00875499" w:rsidRDefault="007C256E" w:rsidP="007C256E">
            <w:pPr>
              <w:spacing w:line="360" w:lineRule="auto"/>
              <w:ind w:left="1"/>
              <w:jc w:val="center"/>
              <w:rPr>
                <w:rFonts w:eastAsia="楷体_GB2312"/>
                <w:sz w:val="24"/>
              </w:rPr>
            </w:pPr>
            <w:r w:rsidRPr="00875499">
              <w:rPr>
                <w:rFonts w:eastAsia="楷体_GB2312"/>
                <w:sz w:val="24"/>
              </w:rPr>
              <w:t>9</w:t>
            </w:r>
            <w:r w:rsidRPr="00875499">
              <w:rPr>
                <w:rFonts w:eastAsia="楷体_GB2312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>10</w:t>
            </w:r>
            <w:r w:rsidRPr="00875499">
              <w:rPr>
                <w:rFonts w:eastAsia="楷体_GB2312"/>
                <w:sz w:val="24"/>
              </w:rPr>
              <w:t>日</w:t>
            </w:r>
            <w:r>
              <w:rPr>
                <w:rFonts w:eastAsia="楷体_GB2312" w:hint="eastAsia"/>
                <w:sz w:val="24"/>
              </w:rPr>
              <w:t>（周一）</w:t>
            </w:r>
          </w:p>
        </w:tc>
        <w:tc>
          <w:tcPr>
            <w:tcW w:w="4820" w:type="dxa"/>
            <w:shd w:val="clear" w:color="auto" w:fill="auto"/>
          </w:tcPr>
          <w:p w:rsidR="007C256E" w:rsidRPr="00440C04" w:rsidRDefault="007C256E" w:rsidP="007C256E">
            <w:pPr>
              <w:spacing w:line="360" w:lineRule="auto"/>
              <w:rPr>
                <w:rFonts w:eastAsia="楷体_GB2312"/>
                <w:sz w:val="24"/>
              </w:rPr>
            </w:pPr>
            <w:r w:rsidRPr="00875499">
              <w:rPr>
                <w:rFonts w:eastAsia="楷体_GB2312"/>
                <w:sz w:val="24"/>
              </w:rPr>
              <w:t>临床研究方案设计</w:t>
            </w:r>
            <w:r w:rsidRPr="00875499">
              <w:rPr>
                <w:rFonts w:eastAsia="楷体_GB2312" w:hint="eastAsia"/>
                <w:sz w:val="24"/>
              </w:rPr>
              <w:t>及基本原则</w:t>
            </w:r>
          </w:p>
        </w:tc>
        <w:tc>
          <w:tcPr>
            <w:tcW w:w="1417" w:type="dxa"/>
            <w:shd w:val="clear" w:color="auto" w:fill="auto"/>
          </w:tcPr>
          <w:p w:rsidR="007C256E" w:rsidRPr="00440C04" w:rsidRDefault="007C256E" w:rsidP="007C256E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 w:rsidRPr="000C709E">
              <w:rPr>
                <w:rFonts w:eastAsia="楷体_GB2312" w:hint="eastAsia"/>
                <w:sz w:val="24"/>
              </w:rPr>
              <w:t>李济宾</w:t>
            </w:r>
            <w:proofErr w:type="gramEnd"/>
          </w:p>
        </w:tc>
      </w:tr>
      <w:tr w:rsidR="007C256E" w:rsidRPr="00875499" w:rsidTr="005002C0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7C256E" w:rsidRPr="00875499" w:rsidRDefault="007C256E" w:rsidP="007C256E">
            <w:pPr>
              <w:spacing w:line="360" w:lineRule="auto"/>
              <w:ind w:left="1"/>
              <w:jc w:val="center"/>
              <w:rPr>
                <w:rFonts w:eastAsia="楷体_GB2312"/>
                <w:sz w:val="24"/>
              </w:rPr>
            </w:pPr>
            <w:r w:rsidRPr="00875499">
              <w:rPr>
                <w:rFonts w:eastAsia="楷体_GB2312"/>
                <w:sz w:val="24"/>
              </w:rPr>
              <w:t>9</w:t>
            </w:r>
            <w:r w:rsidRPr="00875499">
              <w:rPr>
                <w:rFonts w:eastAsia="楷体_GB2312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>17</w:t>
            </w:r>
            <w:r w:rsidRPr="00875499">
              <w:rPr>
                <w:rFonts w:eastAsia="楷体_GB2312"/>
                <w:sz w:val="24"/>
              </w:rPr>
              <w:t>日</w:t>
            </w:r>
            <w:r>
              <w:rPr>
                <w:rFonts w:eastAsia="楷体_GB2312" w:hint="eastAsia"/>
                <w:sz w:val="24"/>
              </w:rPr>
              <w:t>（周一）</w:t>
            </w:r>
          </w:p>
        </w:tc>
        <w:tc>
          <w:tcPr>
            <w:tcW w:w="4820" w:type="dxa"/>
            <w:shd w:val="clear" w:color="auto" w:fill="auto"/>
          </w:tcPr>
          <w:p w:rsidR="007C256E" w:rsidRPr="00875499" w:rsidRDefault="007C256E" w:rsidP="007C256E">
            <w:pPr>
              <w:spacing w:line="360" w:lineRule="auto"/>
              <w:rPr>
                <w:rFonts w:eastAsia="楷体_GB2312"/>
                <w:sz w:val="24"/>
              </w:rPr>
            </w:pPr>
            <w:r w:rsidRPr="0053018E">
              <w:rPr>
                <w:rFonts w:eastAsia="楷体_GB2312" w:hint="eastAsia"/>
                <w:sz w:val="24"/>
              </w:rPr>
              <w:t>常见的混杂与偏倚及控制方法</w:t>
            </w:r>
          </w:p>
        </w:tc>
        <w:tc>
          <w:tcPr>
            <w:tcW w:w="1417" w:type="dxa"/>
            <w:shd w:val="clear" w:color="auto" w:fill="auto"/>
          </w:tcPr>
          <w:p w:rsidR="007C256E" w:rsidRPr="00875499" w:rsidRDefault="007C256E" w:rsidP="007C256E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 w:rsidRPr="00875499">
              <w:rPr>
                <w:rFonts w:eastAsia="楷体_GB2312" w:hint="eastAsia"/>
                <w:sz w:val="24"/>
              </w:rPr>
              <w:t>郭</w:t>
            </w:r>
            <w:proofErr w:type="gramEnd"/>
            <w:r w:rsidRPr="00875499">
              <w:rPr>
                <w:rFonts w:eastAsia="楷体_GB2312" w:hint="eastAsia"/>
                <w:sz w:val="24"/>
              </w:rPr>
              <w:t xml:space="preserve">  </w:t>
            </w:r>
            <w:r w:rsidRPr="00875499">
              <w:rPr>
                <w:rFonts w:eastAsia="楷体_GB2312" w:hint="eastAsia"/>
                <w:sz w:val="24"/>
              </w:rPr>
              <w:t>颖</w:t>
            </w:r>
          </w:p>
        </w:tc>
      </w:tr>
      <w:tr w:rsidR="007C256E" w:rsidRPr="00875499" w:rsidTr="005002C0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7C256E" w:rsidRPr="00875499" w:rsidRDefault="007C256E" w:rsidP="007C256E">
            <w:pPr>
              <w:spacing w:line="360" w:lineRule="auto"/>
              <w:ind w:left="1"/>
              <w:jc w:val="center"/>
              <w:rPr>
                <w:rFonts w:eastAsia="楷体_GB2312"/>
                <w:sz w:val="24"/>
              </w:rPr>
            </w:pPr>
            <w:r w:rsidRPr="00875499">
              <w:rPr>
                <w:rFonts w:eastAsia="楷体_GB2312"/>
                <w:sz w:val="24"/>
              </w:rPr>
              <w:t>9</w:t>
            </w:r>
            <w:r w:rsidRPr="00875499">
              <w:rPr>
                <w:rFonts w:eastAsia="楷体_GB2312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>24</w:t>
            </w:r>
            <w:r w:rsidRPr="00875499">
              <w:rPr>
                <w:rFonts w:eastAsia="楷体_GB2312"/>
                <w:sz w:val="24"/>
              </w:rPr>
              <w:t>日</w:t>
            </w:r>
            <w:r>
              <w:rPr>
                <w:rFonts w:eastAsia="楷体_GB2312" w:hint="eastAsia"/>
                <w:sz w:val="24"/>
              </w:rPr>
              <w:t>（周一）</w:t>
            </w:r>
          </w:p>
        </w:tc>
        <w:tc>
          <w:tcPr>
            <w:tcW w:w="4820" w:type="dxa"/>
            <w:shd w:val="clear" w:color="auto" w:fill="auto"/>
          </w:tcPr>
          <w:p w:rsidR="007C256E" w:rsidRDefault="007C256E" w:rsidP="007C256E">
            <w:pPr>
              <w:spacing w:line="360" w:lineRule="auto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中秋放假</w:t>
            </w:r>
          </w:p>
          <w:p w:rsidR="007C256E" w:rsidRPr="00875499" w:rsidRDefault="007C256E" w:rsidP="007C256E">
            <w:pPr>
              <w:spacing w:line="360" w:lineRule="auto"/>
              <w:rPr>
                <w:rFonts w:eastAsia="楷体_GB2312"/>
                <w:sz w:val="24"/>
              </w:rPr>
            </w:pPr>
            <w:r w:rsidRPr="00875499">
              <w:rPr>
                <w:rFonts w:eastAsia="楷体_GB2312"/>
                <w:sz w:val="24"/>
              </w:rPr>
              <w:t>诊断试验与临床试验文献查找</w:t>
            </w:r>
          </w:p>
        </w:tc>
        <w:tc>
          <w:tcPr>
            <w:tcW w:w="1417" w:type="dxa"/>
            <w:shd w:val="clear" w:color="auto" w:fill="auto"/>
          </w:tcPr>
          <w:p w:rsidR="007C256E" w:rsidRPr="00875499" w:rsidRDefault="007C256E" w:rsidP="007C256E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 w:rsidRPr="00875499">
              <w:rPr>
                <w:rFonts w:eastAsia="楷体_GB2312"/>
                <w:sz w:val="24"/>
              </w:rPr>
              <w:t>（自修）</w:t>
            </w:r>
          </w:p>
        </w:tc>
      </w:tr>
      <w:tr w:rsidR="007C256E" w:rsidRPr="00875499" w:rsidTr="005002C0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7C256E" w:rsidRPr="00875499" w:rsidRDefault="007C256E" w:rsidP="007C256E">
            <w:pPr>
              <w:spacing w:line="360" w:lineRule="auto"/>
              <w:ind w:left="1"/>
              <w:jc w:val="center"/>
              <w:rPr>
                <w:rFonts w:eastAsia="楷体_GB2312"/>
                <w:sz w:val="24"/>
              </w:rPr>
            </w:pPr>
            <w:r w:rsidRPr="00875499">
              <w:rPr>
                <w:rFonts w:eastAsia="楷体_GB2312"/>
                <w:sz w:val="24"/>
              </w:rPr>
              <w:t>10</w:t>
            </w:r>
            <w:r w:rsidRPr="00875499">
              <w:rPr>
                <w:rFonts w:eastAsia="楷体_GB2312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>1</w:t>
            </w:r>
            <w:r w:rsidRPr="00875499">
              <w:rPr>
                <w:rFonts w:eastAsia="楷体_GB2312"/>
                <w:sz w:val="24"/>
              </w:rPr>
              <w:t>日</w:t>
            </w:r>
            <w:r>
              <w:rPr>
                <w:rFonts w:eastAsia="楷体_GB2312" w:hint="eastAsia"/>
                <w:sz w:val="24"/>
              </w:rPr>
              <w:t>（周一）</w:t>
            </w:r>
          </w:p>
        </w:tc>
        <w:tc>
          <w:tcPr>
            <w:tcW w:w="4820" w:type="dxa"/>
            <w:shd w:val="clear" w:color="auto" w:fill="auto"/>
          </w:tcPr>
          <w:p w:rsidR="007C256E" w:rsidRPr="00875499" w:rsidRDefault="007C256E" w:rsidP="007C256E">
            <w:pPr>
              <w:spacing w:line="360" w:lineRule="auto"/>
              <w:rPr>
                <w:rFonts w:eastAsia="楷体_GB2312"/>
                <w:sz w:val="24"/>
              </w:rPr>
            </w:pPr>
            <w:r w:rsidRPr="00875499">
              <w:rPr>
                <w:rFonts w:eastAsia="楷体_GB2312"/>
                <w:sz w:val="24"/>
              </w:rPr>
              <w:t>国庆放假</w:t>
            </w:r>
          </w:p>
          <w:p w:rsidR="007C256E" w:rsidRPr="00875499" w:rsidRDefault="007C256E" w:rsidP="007C256E">
            <w:pPr>
              <w:spacing w:line="360" w:lineRule="auto"/>
              <w:rPr>
                <w:rFonts w:eastAsia="楷体_GB2312"/>
                <w:sz w:val="24"/>
              </w:rPr>
            </w:pPr>
            <w:r w:rsidRPr="00875499">
              <w:rPr>
                <w:rFonts w:eastAsia="楷体_GB2312"/>
                <w:sz w:val="24"/>
              </w:rPr>
              <w:t>诊断试验与临床试验文献查找</w:t>
            </w:r>
          </w:p>
        </w:tc>
        <w:tc>
          <w:tcPr>
            <w:tcW w:w="1417" w:type="dxa"/>
            <w:shd w:val="clear" w:color="auto" w:fill="auto"/>
          </w:tcPr>
          <w:p w:rsidR="007C256E" w:rsidRPr="00875499" w:rsidRDefault="007C256E" w:rsidP="007C256E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bookmarkStart w:id="1" w:name="OLE_LINK1"/>
            <w:bookmarkStart w:id="2" w:name="OLE_LINK2"/>
            <w:r w:rsidRPr="00875499">
              <w:rPr>
                <w:rFonts w:eastAsia="楷体_GB2312"/>
                <w:sz w:val="24"/>
              </w:rPr>
              <w:t>（自修）</w:t>
            </w:r>
            <w:bookmarkEnd w:id="1"/>
            <w:bookmarkEnd w:id="2"/>
          </w:p>
        </w:tc>
      </w:tr>
      <w:tr w:rsidR="007C256E" w:rsidRPr="00875499" w:rsidTr="005002C0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7C256E" w:rsidRPr="00875499" w:rsidRDefault="007C256E" w:rsidP="007C256E">
            <w:pPr>
              <w:spacing w:line="360" w:lineRule="auto"/>
              <w:ind w:left="1"/>
              <w:jc w:val="center"/>
              <w:rPr>
                <w:rFonts w:eastAsia="楷体_GB2312"/>
                <w:sz w:val="24"/>
              </w:rPr>
            </w:pPr>
            <w:r w:rsidRPr="00875499">
              <w:rPr>
                <w:rFonts w:eastAsia="楷体_GB2312"/>
                <w:sz w:val="24"/>
              </w:rPr>
              <w:t>10</w:t>
            </w:r>
            <w:r w:rsidRPr="00875499">
              <w:rPr>
                <w:rFonts w:eastAsia="楷体_GB2312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>8</w:t>
            </w:r>
            <w:r w:rsidRPr="00875499">
              <w:rPr>
                <w:rFonts w:eastAsia="楷体_GB2312"/>
                <w:sz w:val="24"/>
              </w:rPr>
              <w:t>日</w:t>
            </w:r>
            <w:r>
              <w:rPr>
                <w:rFonts w:eastAsia="楷体_GB2312" w:hint="eastAsia"/>
                <w:sz w:val="24"/>
              </w:rPr>
              <w:t>（周一）</w:t>
            </w:r>
          </w:p>
        </w:tc>
        <w:tc>
          <w:tcPr>
            <w:tcW w:w="4820" w:type="dxa"/>
            <w:shd w:val="clear" w:color="auto" w:fill="auto"/>
          </w:tcPr>
          <w:p w:rsidR="007C256E" w:rsidRPr="00875499" w:rsidRDefault="000C0FAF" w:rsidP="007C256E">
            <w:pPr>
              <w:spacing w:line="36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诊断试验的设计与评价</w:t>
            </w:r>
          </w:p>
        </w:tc>
        <w:tc>
          <w:tcPr>
            <w:tcW w:w="1417" w:type="dxa"/>
            <w:shd w:val="clear" w:color="auto" w:fill="auto"/>
          </w:tcPr>
          <w:p w:rsidR="007C256E" w:rsidRPr="00875499" w:rsidRDefault="000C0FAF" w:rsidP="007C256E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/>
                <w:sz w:val="24"/>
              </w:rPr>
              <w:t>郭</w:t>
            </w:r>
            <w:proofErr w:type="gramEnd"/>
            <w:r w:rsidR="00A71EFD"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>颖</w:t>
            </w:r>
          </w:p>
        </w:tc>
      </w:tr>
      <w:tr w:rsidR="000C0FAF" w:rsidRPr="00875499" w:rsidTr="005002C0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0C0FAF" w:rsidRPr="00875499" w:rsidRDefault="000C0FAF" w:rsidP="007C256E">
            <w:pPr>
              <w:spacing w:line="360" w:lineRule="auto"/>
              <w:ind w:left="1"/>
              <w:jc w:val="center"/>
              <w:rPr>
                <w:rFonts w:eastAsia="楷体_GB2312"/>
                <w:sz w:val="24"/>
              </w:rPr>
            </w:pPr>
            <w:r w:rsidRPr="00875499">
              <w:rPr>
                <w:rFonts w:eastAsia="楷体_GB2312"/>
                <w:sz w:val="24"/>
              </w:rPr>
              <w:t>10</w:t>
            </w:r>
            <w:r w:rsidRPr="00875499">
              <w:rPr>
                <w:rFonts w:eastAsia="楷体_GB2312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>15</w:t>
            </w:r>
            <w:r w:rsidRPr="00875499">
              <w:rPr>
                <w:rFonts w:eastAsia="楷体_GB2312"/>
                <w:sz w:val="24"/>
              </w:rPr>
              <w:t>日</w:t>
            </w:r>
            <w:r>
              <w:rPr>
                <w:rFonts w:eastAsia="楷体_GB2312" w:hint="eastAsia"/>
                <w:sz w:val="24"/>
              </w:rPr>
              <w:t>（周一）</w:t>
            </w:r>
          </w:p>
        </w:tc>
        <w:tc>
          <w:tcPr>
            <w:tcW w:w="4820" w:type="dxa"/>
            <w:shd w:val="clear" w:color="auto" w:fill="auto"/>
          </w:tcPr>
          <w:p w:rsidR="000C0FAF" w:rsidRPr="00875499" w:rsidRDefault="000C0FAF" w:rsidP="002C006A">
            <w:pPr>
              <w:spacing w:line="360" w:lineRule="auto"/>
              <w:rPr>
                <w:rFonts w:eastAsia="楷体_GB2312"/>
                <w:sz w:val="24"/>
              </w:rPr>
            </w:pPr>
            <w:r w:rsidRPr="00875499">
              <w:rPr>
                <w:rFonts w:eastAsia="楷体_GB2312"/>
                <w:sz w:val="24"/>
              </w:rPr>
              <w:t>临床研究中统计学方法选择与结果解读</w:t>
            </w:r>
          </w:p>
        </w:tc>
        <w:tc>
          <w:tcPr>
            <w:tcW w:w="1417" w:type="dxa"/>
            <w:shd w:val="clear" w:color="auto" w:fill="auto"/>
          </w:tcPr>
          <w:p w:rsidR="000C0FAF" w:rsidRPr="00875499" w:rsidRDefault="000C0FAF" w:rsidP="002C006A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proofErr w:type="gramStart"/>
            <w:r w:rsidRPr="00875499">
              <w:rPr>
                <w:rFonts w:eastAsia="楷体_GB2312" w:hint="eastAsia"/>
                <w:sz w:val="24"/>
              </w:rPr>
              <w:t>李济宾</w:t>
            </w:r>
            <w:proofErr w:type="gramEnd"/>
          </w:p>
        </w:tc>
      </w:tr>
      <w:tr w:rsidR="000C0FAF" w:rsidRPr="00875499" w:rsidTr="005002C0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0C0FAF" w:rsidRPr="00875499" w:rsidRDefault="000C0FAF" w:rsidP="007C256E">
            <w:pPr>
              <w:spacing w:line="360" w:lineRule="auto"/>
              <w:ind w:left="1"/>
              <w:jc w:val="center"/>
              <w:rPr>
                <w:rFonts w:eastAsia="楷体_GB2312"/>
                <w:sz w:val="24"/>
              </w:rPr>
            </w:pPr>
            <w:r w:rsidRPr="00875499">
              <w:rPr>
                <w:rFonts w:eastAsia="楷体_GB2312"/>
                <w:sz w:val="24"/>
              </w:rPr>
              <w:t>10</w:t>
            </w:r>
            <w:r w:rsidRPr="00875499">
              <w:rPr>
                <w:rFonts w:eastAsia="楷体_GB2312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>22</w:t>
            </w:r>
            <w:r w:rsidRPr="00875499">
              <w:rPr>
                <w:rFonts w:eastAsia="楷体_GB2312"/>
                <w:sz w:val="24"/>
              </w:rPr>
              <w:t>日</w:t>
            </w:r>
            <w:r>
              <w:rPr>
                <w:rFonts w:eastAsia="楷体_GB2312" w:hint="eastAsia"/>
                <w:sz w:val="24"/>
              </w:rPr>
              <w:t>（周一）</w:t>
            </w:r>
          </w:p>
        </w:tc>
        <w:tc>
          <w:tcPr>
            <w:tcW w:w="4820" w:type="dxa"/>
            <w:shd w:val="clear" w:color="auto" w:fill="auto"/>
          </w:tcPr>
          <w:p w:rsidR="000C0FAF" w:rsidRPr="00875499" w:rsidRDefault="000C0FAF" w:rsidP="007C256E">
            <w:pPr>
              <w:spacing w:line="360" w:lineRule="auto"/>
              <w:rPr>
                <w:rFonts w:eastAsia="楷体_GB2312"/>
                <w:sz w:val="24"/>
              </w:rPr>
            </w:pPr>
            <w:r w:rsidRPr="00875499">
              <w:rPr>
                <w:rFonts w:eastAsia="楷体_GB2312"/>
                <w:sz w:val="24"/>
              </w:rPr>
              <w:t>临床研究结果报告常用准则（</w:t>
            </w:r>
            <w:r w:rsidRPr="00875499">
              <w:rPr>
                <w:rFonts w:eastAsia="楷体_GB2312"/>
                <w:sz w:val="24"/>
              </w:rPr>
              <w:t>CONSORT</w:t>
            </w:r>
            <w:r w:rsidRPr="00875499">
              <w:rPr>
                <w:rFonts w:eastAsia="楷体_GB2312"/>
                <w:sz w:val="24"/>
              </w:rPr>
              <w:t>等）</w:t>
            </w:r>
            <w:r w:rsidR="00B76AE9" w:rsidRPr="00B76AE9">
              <w:rPr>
                <w:rFonts w:eastAsia="楷体_GB2312" w:hint="eastAsia"/>
                <w:sz w:val="24"/>
              </w:rPr>
              <w:t>临床研究的实施要点</w:t>
            </w:r>
          </w:p>
        </w:tc>
        <w:tc>
          <w:tcPr>
            <w:tcW w:w="1417" w:type="dxa"/>
            <w:shd w:val="clear" w:color="auto" w:fill="auto"/>
          </w:tcPr>
          <w:p w:rsidR="000C0FAF" w:rsidRPr="00875499" w:rsidRDefault="000C0FAF" w:rsidP="007C256E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 w:rsidRPr="00875499">
              <w:rPr>
                <w:rFonts w:eastAsia="楷体_GB2312"/>
                <w:sz w:val="24"/>
              </w:rPr>
              <w:t>曹</w:t>
            </w:r>
            <w:r w:rsidRPr="00875499">
              <w:rPr>
                <w:rFonts w:eastAsia="楷体_GB2312"/>
                <w:sz w:val="24"/>
              </w:rPr>
              <w:t xml:space="preserve">  </w:t>
            </w:r>
            <w:proofErr w:type="gramStart"/>
            <w:r w:rsidRPr="00875499">
              <w:rPr>
                <w:rFonts w:eastAsia="楷体_GB2312"/>
                <w:sz w:val="24"/>
              </w:rPr>
              <w:t>烨</w:t>
            </w:r>
            <w:proofErr w:type="gramEnd"/>
          </w:p>
        </w:tc>
      </w:tr>
      <w:tr w:rsidR="000C0FAF" w:rsidRPr="00875499" w:rsidTr="005002C0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0C0FAF" w:rsidRPr="00875499" w:rsidRDefault="000C0FAF" w:rsidP="007C256E">
            <w:pPr>
              <w:spacing w:line="360" w:lineRule="auto"/>
              <w:ind w:left="1"/>
              <w:jc w:val="center"/>
              <w:rPr>
                <w:rFonts w:eastAsia="楷体_GB2312"/>
                <w:sz w:val="24"/>
              </w:rPr>
            </w:pPr>
            <w:r w:rsidRPr="00875499">
              <w:rPr>
                <w:rFonts w:eastAsia="楷体_GB2312"/>
                <w:sz w:val="24"/>
              </w:rPr>
              <w:t>10</w:t>
            </w:r>
            <w:r w:rsidRPr="00875499">
              <w:rPr>
                <w:rFonts w:eastAsia="楷体_GB2312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>29</w:t>
            </w:r>
            <w:r w:rsidRPr="00875499">
              <w:rPr>
                <w:rFonts w:eastAsia="楷体_GB2312"/>
                <w:sz w:val="24"/>
              </w:rPr>
              <w:t>日</w:t>
            </w:r>
            <w:r>
              <w:rPr>
                <w:rFonts w:eastAsia="楷体_GB2312" w:hint="eastAsia"/>
                <w:sz w:val="24"/>
              </w:rPr>
              <w:t>（周一）</w:t>
            </w:r>
          </w:p>
        </w:tc>
        <w:tc>
          <w:tcPr>
            <w:tcW w:w="4820" w:type="dxa"/>
            <w:shd w:val="clear" w:color="auto" w:fill="auto"/>
          </w:tcPr>
          <w:p w:rsidR="000C0FAF" w:rsidRPr="00875499" w:rsidRDefault="000C0FAF" w:rsidP="007C256E">
            <w:pPr>
              <w:spacing w:line="360" w:lineRule="auto"/>
              <w:rPr>
                <w:rFonts w:eastAsia="楷体_GB2312"/>
                <w:sz w:val="24"/>
              </w:rPr>
            </w:pPr>
            <w:r w:rsidRPr="00875499">
              <w:rPr>
                <w:rFonts w:eastAsia="楷体_GB2312"/>
                <w:sz w:val="24"/>
              </w:rPr>
              <w:t>系统评价与</w:t>
            </w:r>
            <w:r w:rsidRPr="00875499">
              <w:rPr>
                <w:rFonts w:eastAsia="楷体_GB2312"/>
                <w:sz w:val="24"/>
              </w:rPr>
              <w:t>Meta-analysis</w:t>
            </w:r>
          </w:p>
        </w:tc>
        <w:tc>
          <w:tcPr>
            <w:tcW w:w="1417" w:type="dxa"/>
            <w:shd w:val="clear" w:color="auto" w:fill="auto"/>
          </w:tcPr>
          <w:p w:rsidR="000C0FAF" w:rsidRPr="00875499" w:rsidRDefault="000C0FAF" w:rsidP="007C256E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 w:rsidRPr="00875499">
              <w:rPr>
                <w:rFonts w:eastAsia="楷体_GB2312"/>
                <w:sz w:val="24"/>
              </w:rPr>
              <w:t>周旭毓</w:t>
            </w:r>
          </w:p>
        </w:tc>
      </w:tr>
    </w:tbl>
    <w:p w:rsidR="00875499" w:rsidRPr="000B70D6" w:rsidRDefault="00875499" w:rsidP="00C12672">
      <w:pPr>
        <w:ind w:leftChars="-342" w:left="-88" w:hangingChars="300" w:hanging="630"/>
      </w:pPr>
    </w:p>
    <w:sectPr w:rsidR="00875499" w:rsidRPr="000B70D6" w:rsidSect="004E37E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105" w:rsidRDefault="009A4105">
      <w:r>
        <w:separator/>
      </w:r>
    </w:p>
  </w:endnote>
  <w:endnote w:type="continuationSeparator" w:id="0">
    <w:p w:rsidR="009A4105" w:rsidRDefault="009A4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宋体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horndale Duospace WT J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6602265"/>
      <w:docPartObj>
        <w:docPartGallery w:val="Page Numbers (Bottom of Page)"/>
        <w:docPartUnique/>
      </w:docPartObj>
    </w:sdtPr>
    <w:sdtContent>
      <w:p w:rsidR="001C5D11" w:rsidRDefault="004A4607">
        <w:pPr>
          <w:pStyle w:val="a4"/>
          <w:jc w:val="center"/>
        </w:pPr>
        <w:r>
          <w:fldChar w:fldCharType="begin"/>
        </w:r>
        <w:r w:rsidR="001C5D11">
          <w:instrText>PAGE   \* MERGEFORMAT</w:instrText>
        </w:r>
        <w:r>
          <w:fldChar w:fldCharType="separate"/>
        </w:r>
        <w:r w:rsidR="00A71EFD" w:rsidRPr="00A71EFD">
          <w:rPr>
            <w:noProof/>
            <w:lang w:val="zh-CN"/>
          </w:rPr>
          <w:t>1</w:t>
        </w:r>
        <w:r>
          <w:fldChar w:fldCharType="end"/>
        </w:r>
      </w:p>
    </w:sdtContent>
  </w:sdt>
  <w:p w:rsidR="001C5D11" w:rsidRDefault="001C5D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105" w:rsidRDefault="009A4105">
      <w:r>
        <w:separator/>
      </w:r>
    </w:p>
  </w:footnote>
  <w:footnote w:type="continuationSeparator" w:id="0">
    <w:p w:rsidR="009A4105" w:rsidRDefault="009A4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727" w:rsidRDefault="00DA6727" w:rsidP="00A11B9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52E18"/>
    <w:multiLevelType w:val="hybridMultilevel"/>
    <w:tmpl w:val="BB4A8F60"/>
    <w:lvl w:ilvl="0" w:tplc="9F74C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0NDOxNDM3NzazNDYyNDFT0lEKTi0uzszPAykwMqsFAGXbsaQtAAAA"/>
  </w:docVars>
  <w:rsids>
    <w:rsidRoot w:val="002333AA"/>
    <w:rsid w:val="00002F8B"/>
    <w:rsid w:val="000039D1"/>
    <w:rsid w:val="0001007D"/>
    <w:rsid w:val="00013027"/>
    <w:rsid w:val="00015B76"/>
    <w:rsid w:val="0002750F"/>
    <w:rsid w:val="00031FC4"/>
    <w:rsid w:val="00034830"/>
    <w:rsid w:val="00040AAD"/>
    <w:rsid w:val="0004405E"/>
    <w:rsid w:val="00066D71"/>
    <w:rsid w:val="000870D8"/>
    <w:rsid w:val="00092AD2"/>
    <w:rsid w:val="0009399A"/>
    <w:rsid w:val="00097ED2"/>
    <w:rsid w:val="000A1E73"/>
    <w:rsid w:val="000A3533"/>
    <w:rsid w:val="000B70D6"/>
    <w:rsid w:val="000C0FAF"/>
    <w:rsid w:val="000C709E"/>
    <w:rsid w:val="000F2840"/>
    <w:rsid w:val="000F38A0"/>
    <w:rsid w:val="000F5797"/>
    <w:rsid w:val="0010354E"/>
    <w:rsid w:val="001128B1"/>
    <w:rsid w:val="00113158"/>
    <w:rsid w:val="001133B7"/>
    <w:rsid w:val="001210BF"/>
    <w:rsid w:val="00126167"/>
    <w:rsid w:val="00143BE4"/>
    <w:rsid w:val="00150E90"/>
    <w:rsid w:val="00153242"/>
    <w:rsid w:val="00166718"/>
    <w:rsid w:val="001712AF"/>
    <w:rsid w:val="001742EA"/>
    <w:rsid w:val="00177825"/>
    <w:rsid w:val="00180364"/>
    <w:rsid w:val="001817D9"/>
    <w:rsid w:val="001954A3"/>
    <w:rsid w:val="001976D9"/>
    <w:rsid w:val="001A1673"/>
    <w:rsid w:val="001A22AD"/>
    <w:rsid w:val="001B35D5"/>
    <w:rsid w:val="001C1D17"/>
    <w:rsid w:val="001C21AC"/>
    <w:rsid w:val="001C2843"/>
    <w:rsid w:val="001C5D11"/>
    <w:rsid w:val="001F0182"/>
    <w:rsid w:val="001F753E"/>
    <w:rsid w:val="002074CE"/>
    <w:rsid w:val="00210F53"/>
    <w:rsid w:val="002125A7"/>
    <w:rsid w:val="002207AC"/>
    <w:rsid w:val="002333AA"/>
    <w:rsid w:val="0023579A"/>
    <w:rsid w:val="00254015"/>
    <w:rsid w:val="00263F65"/>
    <w:rsid w:val="0026428A"/>
    <w:rsid w:val="00264669"/>
    <w:rsid w:val="00264AFB"/>
    <w:rsid w:val="002773A9"/>
    <w:rsid w:val="00291BBA"/>
    <w:rsid w:val="002946FC"/>
    <w:rsid w:val="002A2B03"/>
    <w:rsid w:val="002B1BC9"/>
    <w:rsid w:val="002B68A9"/>
    <w:rsid w:val="002E29AE"/>
    <w:rsid w:val="002E6120"/>
    <w:rsid w:val="002F08A8"/>
    <w:rsid w:val="002F34FE"/>
    <w:rsid w:val="002F50B2"/>
    <w:rsid w:val="002F67CF"/>
    <w:rsid w:val="003109B7"/>
    <w:rsid w:val="00311278"/>
    <w:rsid w:val="00321127"/>
    <w:rsid w:val="0032134E"/>
    <w:rsid w:val="0033188D"/>
    <w:rsid w:val="00331ECD"/>
    <w:rsid w:val="00346693"/>
    <w:rsid w:val="0035153F"/>
    <w:rsid w:val="003701C6"/>
    <w:rsid w:val="00376D64"/>
    <w:rsid w:val="00392317"/>
    <w:rsid w:val="003928AB"/>
    <w:rsid w:val="003A1205"/>
    <w:rsid w:val="003A252F"/>
    <w:rsid w:val="003B583F"/>
    <w:rsid w:val="003C1707"/>
    <w:rsid w:val="003C2216"/>
    <w:rsid w:val="003C3631"/>
    <w:rsid w:val="003C4114"/>
    <w:rsid w:val="003C6084"/>
    <w:rsid w:val="003E46B0"/>
    <w:rsid w:val="003E58CB"/>
    <w:rsid w:val="003F0D1F"/>
    <w:rsid w:val="003F58E1"/>
    <w:rsid w:val="003F683E"/>
    <w:rsid w:val="00404971"/>
    <w:rsid w:val="004173DF"/>
    <w:rsid w:val="00420949"/>
    <w:rsid w:val="004256ED"/>
    <w:rsid w:val="004347F8"/>
    <w:rsid w:val="00440138"/>
    <w:rsid w:val="00440C04"/>
    <w:rsid w:val="00445573"/>
    <w:rsid w:val="00461944"/>
    <w:rsid w:val="0047480F"/>
    <w:rsid w:val="0048604A"/>
    <w:rsid w:val="0048656C"/>
    <w:rsid w:val="00491482"/>
    <w:rsid w:val="0049638E"/>
    <w:rsid w:val="0049785F"/>
    <w:rsid w:val="004A01B2"/>
    <w:rsid w:val="004A2FA3"/>
    <w:rsid w:val="004A4607"/>
    <w:rsid w:val="004B1C3C"/>
    <w:rsid w:val="004B2818"/>
    <w:rsid w:val="004B4C07"/>
    <w:rsid w:val="004B5605"/>
    <w:rsid w:val="004C5C7D"/>
    <w:rsid w:val="004C7AC6"/>
    <w:rsid w:val="004D220C"/>
    <w:rsid w:val="004D5763"/>
    <w:rsid w:val="004E37E2"/>
    <w:rsid w:val="004E3D40"/>
    <w:rsid w:val="005002C0"/>
    <w:rsid w:val="00501FC5"/>
    <w:rsid w:val="00510E09"/>
    <w:rsid w:val="0053018E"/>
    <w:rsid w:val="00530353"/>
    <w:rsid w:val="00530DA7"/>
    <w:rsid w:val="005356D6"/>
    <w:rsid w:val="0053719F"/>
    <w:rsid w:val="0054065E"/>
    <w:rsid w:val="00540B0A"/>
    <w:rsid w:val="00547246"/>
    <w:rsid w:val="00554268"/>
    <w:rsid w:val="00554A89"/>
    <w:rsid w:val="00563F07"/>
    <w:rsid w:val="00576E9D"/>
    <w:rsid w:val="005A222D"/>
    <w:rsid w:val="005A2F03"/>
    <w:rsid w:val="005A48DB"/>
    <w:rsid w:val="005D1C55"/>
    <w:rsid w:val="005D5DB9"/>
    <w:rsid w:val="005E5E3F"/>
    <w:rsid w:val="005E72C7"/>
    <w:rsid w:val="005F4790"/>
    <w:rsid w:val="005F4BAF"/>
    <w:rsid w:val="00602D06"/>
    <w:rsid w:val="00611918"/>
    <w:rsid w:val="00611996"/>
    <w:rsid w:val="00627A89"/>
    <w:rsid w:val="006328C8"/>
    <w:rsid w:val="00637E22"/>
    <w:rsid w:val="006458D2"/>
    <w:rsid w:val="00647FCF"/>
    <w:rsid w:val="006529FC"/>
    <w:rsid w:val="00652BC8"/>
    <w:rsid w:val="006605F3"/>
    <w:rsid w:val="0067187E"/>
    <w:rsid w:val="006720D8"/>
    <w:rsid w:val="0067324A"/>
    <w:rsid w:val="0068115B"/>
    <w:rsid w:val="00690DD6"/>
    <w:rsid w:val="00690E15"/>
    <w:rsid w:val="00696A21"/>
    <w:rsid w:val="006A010D"/>
    <w:rsid w:val="006B1F8E"/>
    <w:rsid w:val="006B5FE3"/>
    <w:rsid w:val="006C1313"/>
    <w:rsid w:val="006D2C44"/>
    <w:rsid w:val="006E13C8"/>
    <w:rsid w:val="006E2384"/>
    <w:rsid w:val="006F1CE8"/>
    <w:rsid w:val="00706E2C"/>
    <w:rsid w:val="0071211D"/>
    <w:rsid w:val="007159CA"/>
    <w:rsid w:val="00727F59"/>
    <w:rsid w:val="00732AD9"/>
    <w:rsid w:val="00733560"/>
    <w:rsid w:val="00754360"/>
    <w:rsid w:val="00765562"/>
    <w:rsid w:val="00782A3B"/>
    <w:rsid w:val="00787761"/>
    <w:rsid w:val="00791E22"/>
    <w:rsid w:val="007972A0"/>
    <w:rsid w:val="007974CF"/>
    <w:rsid w:val="007B79F8"/>
    <w:rsid w:val="007C2060"/>
    <w:rsid w:val="007C256E"/>
    <w:rsid w:val="007C5A15"/>
    <w:rsid w:val="007E5DFA"/>
    <w:rsid w:val="00802877"/>
    <w:rsid w:val="00803AF6"/>
    <w:rsid w:val="00816471"/>
    <w:rsid w:val="008232FE"/>
    <w:rsid w:val="00824123"/>
    <w:rsid w:val="00827B70"/>
    <w:rsid w:val="00835288"/>
    <w:rsid w:val="00844BD2"/>
    <w:rsid w:val="008655D4"/>
    <w:rsid w:val="00871227"/>
    <w:rsid w:val="00875422"/>
    <w:rsid w:val="00875499"/>
    <w:rsid w:val="00875660"/>
    <w:rsid w:val="00882479"/>
    <w:rsid w:val="008948F8"/>
    <w:rsid w:val="008955D2"/>
    <w:rsid w:val="0089620B"/>
    <w:rsid w:val="008A3DBE"/>
    <w:rsid w:val="008A5EC5"/>
    <w:rsid w:val="008B01E0"/>
    <w:rsid w:val="008B311A"/>
    <w:rsid w:val="008D3536"/>
    <w:rsid w:val="008D793C"/>
    <w:rsid w:val="008F1322"/>
    <w:rsid w:val="0090181F"/>
    <w:rsid w:val="0090539D"/>
    <w:rsid w:val="00912367"/>
    <w:rsid w:val="009139C2"/>
    <w:rsid w:val="00930568"/>
    <w:rsid w:val="00940AC1"/>
    <w:rsid w:val="00943AE9"/>
    <w:rsid w:val="009504A1"/>
    <w:rsid w:val="00954033"/>
    <w:rsid w:val="00955F49"/>
    <w:rsid w:val="0096294E"/>
    <w:rsid w:val="00971277"/>
    <w:rsid w:val="009A24E0"/>
    <w:rsid w:val="009A338C"/>
    <w:rsid w:val="009A3D06"/>
    <w:rsid w:val="009A3F63"/>
    <w:rsid w:val="009A4105"/>
    <w:rsid w:val="009A5A3B"/>
    <w:rsid w:val="009A6A06"/>
    <w:rsid w:val="009C14EA"/>
    <w:rsid w:val="009C645B"/>
    <w:rsid w:val="009C6955"/>
    <w:rsid w:val="009D316E"/>
    <w:rsid w:val="009E52B7"/>
    <w:rsid w:val="009F0B7C"/>
    <w:rsid w:val="009F7DE1"/>
    <w:rsid w:val="009F7DEF"/>
    <w:rsid w:val="00A0200E"/>
    <w:rsid w:val="00A11B92"/>
    <w:rsid w:val="00A1363C"/>
    <w:rsid w:val="00A24622"/>
    <w:rsid w:val="00A4752C"/>
    <w:rsid w:val="00A51BFE"/>
    <w:rsid w:val="00A52B72"/>
    <w:rsid w:val="00A54784"/>
    <w:rsid w:val="00A55FC3"/>
    <w:rsid w:val="00A6309C"/>
    <w:rsid w:val="00A64013"/>
    <w:rsid w:val="00A65AE1"/>
    <w:rsid w:val="00A661E7"/>
    <w:rsid w:val="00A66CD7"/>
    <w:rsid w:val="00A71EFD"/>
    <w:rsid w:val="00A75163"/>
    <w:rsid w:val="00A76F76"/>
    <w:rsid w:val="00A94454"/>
    <w:rsid w:val="00AA1C61"/>
    <w:rsid w:val="00AA2EAA"/>
    <w:rsid w:val="00AB5940"/>
    <w:rsid w:val="00AD42D1"/>
    <w:rsid w:val="00AE29C5"/>
    <w:rsid w:val="00AE42B0"/>
    <w:rsid w:val="00AE5376"/>
    <w:rsid w:val="00AF1B5F"/>
    <w:rsid w:val="00B173DB"/>
    <w:rsid w:val="00B21CEC"/>
    <w:rsid w:val="00B23E2A"/>
    <w:rsid w:val="00B30B0E"/>
    <w:rsid w:val="00B338BE"/>
    <w:rsid w:val="00B57771"/>
    <w:rsid w:val="00B666A3"/>
    <w:rsid w:val="00B70BB8"/>
    <w:rsid w:val="00B75E2B"/>
    <w:rsid w:val="00B76AE9"/>
    <w:rsid w:val="00B76C89"/>
    <w:rsid w:val="00B8784F"/>
    <w:rsid w:val="00B92295"/>
    <w:rsid w:val="00BA54ED"/>
    <w:rsid w:val="00BB085B"/>
    <w:rsid w:val="00BB44FA"/>
    <w:rsid w:val="00BB470A"/>
    <w:rsid w:val="00BB4DEF"/>
    <w:rsid w:val="00BB5F94"/>
    <w:rsid w:val="00BC2A26"/>
    <w:rsid w:val="00BD3D1D"/>
    <w:rsid w:val="00BD59F9"/>
    <w:rsid w:val="00BD64C3"/>
    <w:rsid w:val="00BE137E"/>
    <w:rsid w:val="00BE514E"/>
    <w:rsid w:val="00BE643C"/>
    <w:rsid w:val="00BF3F1D"/>
    <w:rsid w:val="00BF580F"/>
    <w:rsid w:val="00C0451F"/>
    <w:rsid w:val="00C05AE8"/>
    <w:rsid w:val="00C12672"/>
    <w:rsid w:val="00C23EBF"/>
    <w:rsid w:val="00C24212"/>
    <w:rsid w:val="00C256C0"/>
    <w:rsid w:val="00C36BC1"/>
    <w:rsid w:val="00C42052"/>
    <w:rsid w:val="00C47899"/>
    <w:rsid w:val="00C52E33"/>
    <w:rsid w:val="00C60DA3"/>
    <w:rsid w:val="00C61F8E"/>
    <w:rsid w:val="00C84031"/>
    <w:rsid w:val="00C919BD"/>
    <w:rsid w:val="00C91C40"/>
    <w:rsid w:val="00C93108"/>
    <w:rsid w:val="00C943A8"/>
    <w:rsid w:val="00C97EBF"/>
    <w:rsid w:val="00CA34B0"/>
    <w:rsid w:val="00CC21F9"/>
    <w:rsid w:val="00CC5B8E"/>
    <w:rsid w:val="00CC7E95"/>
    <w:rsid w:val="00CD5670"/>
    <w:rsid w:val="00CE00FB"/>
    <w:rsid w:val="00CE0DA2"/>
    <w:rsid w:val="00CE25AD"/>
    <w:rsid w:val="00CE7F42"/>
    <w:rsid w:val="00CF4DA3"/>
    <w:rsid w:val="00D24C98"/>
    <w:rsid w:val="00D2772E"/>
    <w:rsid w:val="00D41108"/>
    <w:rsid w:val="00D52EB7"/>
    <w:rsid w:val="00D56720"/>
    <w:rsid w:val="00D6197C"/>
    <w:rsid w:val="00D61F61"/>
    <w:rsid w:val="00D70F9F"/>
    <w:rsid w:val="00D77AA4"/>
    <w:rsid w:val="00D85E6C"/>
    <w:rsid w:val="00D9274B"/>
    <w:rsid w:val="00D92EAD"/>
    <w:rsid w:val="00DA6727"/>
    <w:rsid w:val="00DB213E"/>
    <w:rsid w:val="00DC3D75"/>
    <w:rsid w:val="00DC5362"/>
    <w:rsid w:val="00DD2917"/>
    <w:rsid w:val="00DD6A6C"/>
    <w:rsid w:val="00DE2E8C"/>
    <w:rsid w:val="00DE3421"/>
    <w:rsid w:val="00DE4D89"/>
    <w:rsid w:val="00DF1B14"/>
    <w:rsid w:val="00DF3ACB"/>
    <w:rsid w:val="00E02A9F"/>
    <w:rsid w:val="00E06B51"/>
    <w:rsid w:val="00E25FB9"/>
    <w:rsid w:val="00E31526"/>
    <w:rsid w:val="00E37697"/>
    <w:rsid w:val="00E50D51"/>
    <w:rsid w:val="00E57AB8"/>
    <w:rsid w:val="00E6372B"/>
    <w:rsid w:val="00E70CF4"/>
    <w:rsid w:val="00E720AF"/>
    <w:rsid w:val="00E72B10"/>
    <w:rsid w:val="00E74D4A"/>
    <w:rsid w:val="00E82A6C"/>
    <w:rsid w:val="00E9155D"/>
    <w:rsid w:val="00E92C3D"/>
    <w:rsid w:val="00EA159A"/>
    <w:rsid w:val="00EA16E1"/>
    <w:rsid w:val="00EA1A83"/>
    <w:rsid w:val="00EA360C"/>
    <w:rsid w:val="00EA5CFD"/>
    <w:rsid w:val="00EB6EB4"/>
    <w:rsid w:val="00EC5F08"/>
    <w:rsid w:val="00ED2AE4"/>
    <w:rsid w:val="00ED4532"/>
    <w:rsid w:val="00F21C7E"/>
    <w:rsid w:val="00F228AB"/>
    <w:rsid w:val="00F33E45"/>
    <w:rsid w:val="00F3427F"/>
    <w:rsid w:val="00F46B26"/>
    <w:rsid w:val="00F61058"/>
    <w:rsid w:val="00F62826"/>
    <w:rsid w:val="00F722FD"/>
    <w:rsid w:val="00F7748F"/>
    <w:rsid w:val="00F82B01"/>
    <w:rsid w:val="00F83B96"/>
    <w:rsid w:val="00F9024F"/>
    <w:rsid w:val="00F913F6"/>
    <w:rsid w:val="00F92CF0"/>
    <w:rsid w:val="00F93F76"/>
    <w:rsid w:val="00F9403B"/>
    <w:rsid w:val="00FA0074"/>
    <w:rsid w:val="00FA2B78"/>
    <w:rsid w:val="00FA6157"/>
    <w:rsid w:val="00FB0D14"/>
    <w:rsid w:val="00FB4F77"/>
    <w:rsid w:val="00FB6E64"/>
    <w:rsid w:val="00FD0742"/>
    <w:rsid w:val="00FD0CE3"/>
    <w:rsid w:val="00FD33D0"/>
    <w:rsid w:val="00FE1580"/>
    <w:rsid w:val="00FE1F45"/>
    <w:rsid w:val="00FF18D2"/>
    <w:rsid w:val="00FF32F7"/>
    <w:rsid w:val="00FF4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E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4E3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semiHidden/>
    <w:rsid w:val="004E37E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nhideWhenUsed/>
    <w:rsid w:val="004E3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semiHidden/>
    <w:rsid w:val="004E37E2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rsid w:val="00FF32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C21F9"/>
    <w:rPr>
      <w:color w:val="0000FF"/>
      <w:u w:val="single"/>
    </w:rPr>
  </w:style>
  <w:style w:type="paragraph" w:styleId="a7">
    <w:name w:val="Balloon Text"/>
    <w:basedOn w:val="a"/>
    <w:semiHidden/>
    <w:rsid w:val="0033188D"/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1C5D11"/>
    <w:rPr>
      <w:rFonts w:ascii="Times New Roman" w:hAnsi="Times New Roman"/>
      <w:kern w:val="2"/>
      <w:sz w:val="18"/>
      <w:szCs w:val="18"/>
    </w:rPr>
  </w:style>
  <w:style w:type="character" w:styleId="a8">
    <w:name w:val="page number"/>
    <w:basedOn w:val="a0"/>
    <w:rsid w:val="00530DA7"/>
  </w:style>
  <w:style w:type="paragraph" w:styleId="a9">
    <w:name w:val="List Paragraph"/>
    <w:basedOn w:val="a"/>
    <w:uiPriority w:val="34"/>
    <w:qFormat/>
    <w:rsid w:val="00530DA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me&#25945;&#23398;\2007&#24180;&#32423;&#30805;&#22763;&#30740;&#31350;&#29983;&#20020;&#24202;&#31185;&#30740;&#35774;&#35745;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2007年级硕士研究生临床科研设计1</Template>
  <TotalTime>9</TotalTime>
  <Pages>1</Pages>
  <Words>116</Words>
  <Characters>662</Characters>
  <Application>Microsoft Office Word</Application>
  <DocSecurity>0</DocSecurity>
  <Lines>5</Lines>
  <Paragraphs>1</Paragraphs>
  <ScaleCrop>false</ScaleCrop>
  <Company>番茄花园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2007年级硕士研究生临床科研设计、测量和评价(DME)</dc:title>
  <dc:creator>v5</dc:creator>
  <cp:lastModifiedBy>Lee</cp:lastModifiedBy>
  <cp:revision>5</cp:revision>
  <cp:lastPrinted>2017-08-15T01:49:00Z</cp:lastPrinted>
  <dcterms:created xsi:type="dcterms:W3CDTF">2018-08-01T00:28:00Z</dcterms:created>
  <dcterms:modified xsi:type="dcterms:W3CDTF">2018-08-14T07:40:00Z</dcterms:modified>
</cp:coreProperties>
</file>