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2A" w:rsidRDefault="0002602A" w:rsidP="0002602A">
      <w:pPr>
        <w:spacing w:line="360" w:lineRule="auto"/>
        <w:jc w:val="center"/>
        <w:rPr>
          <w:rFonts w:ascii="宋体" w:hAnsi="宋体"/>
          <w:b/>
          <w:bCs/>
          <w:color w:val="000000"/>
          <w:sz w:val="32"/>
          <w:szCs w:val="32"/>
        </w:rPr>
      </w:pPr>
      <w:bookmarkStart w:id="0" w:name="_GoBack"/>
      <w:bookmarkEnd w:id="0"/>
      <w:r>
        <w:rPr>
          <w:rFonts w:ascii="宋体" w:hAnsi="宋体" w:hint="eastAsia"/>
          <w:b/>
          <w:bCs/>
          <w:color w:val="000000"/>
          <w:sz w:val="32"/>
          <w:szCs w:val="32"/>
        </w:rPr>
        <w:t>中山医学院本科生综合素质测评方案</w:t>
      </w:r>
    </w:p>
    <w:p w:rsidR="0002602A" w:rsidRDefault="0002602A" w:rsidP="0002602A">
      <w:pPr>
        <w:spacing w:line="360" w:lineRule="auto"/>
        <w:jc w:val="center"/>
        <w:rPr>
          <w:rFonts w:ascii="宋体" w:hAnsi="宋体"/>
          <w:b/>
          <w:bCs/>
          <w:color w:val="000000"/>
          <w:sz w:val="32"/>
          <w:szCs w:val="32"/>
        </w:rPr>
      </w:pPr>
      <w:r>
        <w:rPr>
          <w:rFonts w:ascii="宋体" w:hAnsi="宋体" w:hint="eastAsia"/>
          <w:b/>
          <w:bCs/>
          <w:color w:val="000000"/>
          <w:sz w:val="32"/>
          <w:szCs w:val="32"/>
        </w:rPr>
        <w:t>（试行）</w:t>
      </w:r>
    </w:p>
    <w:p w:rsidR="0002602A" w:rsidRDefault="0002602A" w:rsidP="0002602A">
      <w:pPr>
        <w:spacing w:line="360" w:lineRule="auto"/>
        <w:jc w:val="center"/>
        <w:rPr>
          <w:rFonts w:ascii="宋体" w:hAnsi="宋体"/>
          <w:b/>
          <w:bCs/>
          <w:color w:val="000000"/>
          <w:sz w:val="32"/>
          <w:szCs w:val="32"/>
        </w:rPr>
      </w:pPr>
    </w:p>
    <w:p w:rsidR="0002602A" w:rsidRDefault="0002602A" w:rsidP="0002602A">
      <w:pPr>
        <w:ind w:firstLineChars="200" w:firstLine="480"/>
        <w:jc w:val="left"/>
        <w:rPr>
          <w:rFonts w:ascii="宋体" w:hAnsi="宋体"/>
          <w:sz w:val="24"/>
          <w:szCs w:val="24"/>
        </w:rPr>
      </w:pPr>
      <w:r>
        <w:rPr>
          <w:rFonts w:ascii="宋体" w:hAnsi="宋体" w:hint="eastAsia"/>
          <w:sz w:val="24"/>
          <w:szCs w:val="24"/>
        </w:rPr>
        <w:t>为深入贯彻党和国家的教育方针，全面落实</w:t>
      </w:r>
      <w:r>
        <w:rPr>
          <w:rFonts w:ascii="宋体" w:hAnsi="宋体"/>
          <w:sz w:val="24"/>
          <w:szCs w:val="24"/>
        </w:rPr>
        <w:t>教育部《</w:t>
      </w:r>
      <w:r>
        <w:rPr>
          <w:rFonts w:ascii="宋体" w:hAnsi="宋体" w:hint="eastAsia"/>
          <w:sz w:val="24"/>
          <w:szCs w:val="24"/>
        </w:rPr>
        <w:t>普通高等学校</w:t>
      </w:r>
      <w:r>
        <w:rPr>
          <w:rFonts w:ascii="宋体" w:hAnsi="宋体"/>
          <w:sz w:val="24"/>
          <w:szCs w:val="24"/>
        </w:rPr>
        <w:t>学生管理规定》</w:t>
      </w:r>
      <w:r>
        <w:rPr>
          <w:rFonts w:ascii="宋体" w:hAnsi="宋体" w:hint="eastAsia"/>
          <w:sz w:val="24"/>
          <w:szCs w:val="24"/>
        </w:rPr>
        <w:t>，围绕“德才兼备</w:t>
      </w:r>
      <w:r>
        <w:rPr>
          <w:rFonts w:ascii="宋体" w:hAnsi="宋体"/>
          <w:sz w:val="24"/>
          <w:szCs w:val="24"/>
        </w:rPr>
        <w:t>，领袖气质，家国情怀</w:t>
      </w:r>
      <w:r>
        <w:rPr>
          <w:rFonts w:ascii="宋体" w:hAnsi="宋体" w:hint="eastAsia"/>
          <w:sz w:val="24"/>
          <w:szCs w:val="24"/>
        </w:rPr>
        <w:t>”的</w:t>
      </w:r>
      <w:r>
        <w:rPr>
          <w:rFonts w:ascii="宋体" w:hAnsi="宋体"/>
          <w:sz w:val="24"/>
          <w:szCs w:val="24"/>
        </w:rPr>
        <w:t>人才培养目标，</w:t>
      </w:r>
      <w:r>
        <w:rPr>
          <w:rFonts w:ascii="宋体" w:hAnsi="宋体"/>
          <w:color w:val="000000"/>
          <w:sz w:val="24"/>
          <w:szCs w:val="24"/>
        </w:rPr>
        <w:t>充分发挥</w:t>
      </w:r>
      <w:r>
        <w:rPr>
          <w:rFonts w:ascii="宋体" w:hAnsi="宋体" w:hint="eastAsia"/>
          <w:color w:val="000000"/>
          <w:sz w:val="24"/>
          <w:szCs w:val="24"/>
        </w:rPr>
        <w:t>综合素质评定在学生培养中</w:t>
      </w:r>
      <w:r>
        <w:rPr>
          <w:rFonts w:ascii="宋体" w:hAnsi="宋体"/>
          <w:color w:val="000000"/>
          <w:sz w:val="24"/>
          <w:szCs w:val="24"/>
        </w:rPr>
        <w:t>的</w:t>
      </w:r>
      <w:r>
        <w:rPr>
          <w:rFonts w:ascii="宋体" w:hAnsi="宋体" w:hint="eastAsia"/>
          <w:color w:val="000000"/>
          <w:sz w:val="24"/>
          <w:szCs w:val="24"/>
        </w:rPr>
        <w:t>引领</w:t>
      </w:r>
      <w:r>
        <w:rPr>
          <w:rFonts w:ascii="宋体" w:hAnsi="宋体"/>
          <w:color w:val="000000"/>
          <w:sz w:val="24"/>
          <w:szCs w:val="24"/>
        </w:rPr>
        <w:t>作用</w:t>
      </w:r>
      <w:r>
        <w:rPr>
          <w:rFonts w:ascii="宋体" w:hAnsi="宋体" w:hint="eastAsia"/>
          <w:color w:val="000000"/>
          <w:sz w:val="24"/>
          <w:szCs w:val="24"/>
        </w:rPr>
        <w:t>，促进</w:t>
      </w:r>
      <w:r>
        <w:rPr>
          <w:rFonts w:ascii="宋体" w:hAnsi="宋体"/>
          <w:color w:val="000000"/>
          <w:sz w:val="24"/>
          <w:szCs w:val="24"/>
        </w:rPr>
        <w:t>学生</w:t>
      </w:r>
      <w:r>
        <w:rPr>
          <w:rFonts w:ascii="宋体" w:hAnsi="宋体" w:hint="eastAsia"/>
          <w:sz w:val="24"/>
          <w:szCs w:val="24"/>
        </w:rPr>
        <w:t>德智体美劳全面发展</w:t>
      </w:r>
      <w:r>
        <w:rPr>
          <w:rFonts w:ascii="宋体" w:hAnsi="宋体" w:hint="eastAsia"/>
          <w:color w:val="000000"/>
          <w:sz w:val="24"/>
          <w:szCs w:val="24"/>
        </w:rPr>
        <w:t>，成为集临床能力与科研能力于一身、</w:t>
      </w:r>
      <w:r>
        <w:rPr>
          <w:rFonts w:ascii="宋体" w:hAnsi="宋体"/>
          <w:color w:val="000000"/>
          <w:sz w:val="24"/>
          <w:szCs w:val="24"/>
        </w:rPr>
        <w:t>具有医学人文</w:t>
      </w:r>
      <w:r>
        <w:rPr>
          <w:rFonts w:ascii="宋体" w:hAnsi="宋体" w:hint="eastAsia"/>
          <w:color w:val="000000"/>
          <w:sz w:val="24"/>
          <w:szCs w:val="24"/>
        </w:rPr>
        <w:t>情怀</w:t>
      </w:r>
      <w:r>
        <w:rPr>
          <w:rFonts w:ascii="宋体" w:hAnsi="宋体"/>
          <w:color w:val="000000"/>
          <w:sz w:val="24"/>
          <w:szCs w:val="24"/>
        </w:rPr>
        <w:t>的</w:t>
      </w:r>
      <w:r>
        <w:rPr>
          <w:rFonts w:ascii="宋体" w:hAnsi="宋体" w:hint="eastAsia"/>
          <w:color w:val="000000"/>
          <w:sz w:val="24"/>
          <w:szCs w:val="24"/>
        </w:rPr>
        <w:t>医学</w:t>
      </w:r>
      <w:r>
        <w:rPr>
          <w:rFonts w:ascii="宋体" w:hAnsi="宋体"/>
          <w:color w:val="000000"/>
          <w:sz w:val="24"/>
          <w:szCs w:val="24"/>
        </w:rPr>
        <w:t>精英人才</w:t>
      </w:r>
      <w:r>
        <w:rPr>
          <w:rFonts w:ascii="宋体" w:hAnsi="宋体" w:hint="eastAsia"/>
          <w:color w:val="000000"/>
          <w:sz w:val="24"/>
          <w:szCs w:val="24"/>
        </w:rPr>
        <w:t>。现</w:t>
      </w:r>
      <w:r>
        <w:rPr>
          <w:rFonts w:ascii="宋体" w:hAnsi="宋体" w:hint="eastAsia"/>
          <w:sz w:val="24"/>
          <w:szCs w:val="24"/>
        </w:rPr>
        <w:t>根据</w:t>
      </w:r>
      <w:r>
        <w:rPr>
          <w:rFonts w:ascii="宋体" w:hAnsi="宋体"/>
          <w:sz w:val="24"/>
          <w:szCs w:val="24"/>
        </w:rPr>
        <w:t>《</w:t>
      </w:r>
      <w:r>
        <w:rPr>
          <w:rFonts w:ascii="宋体" w:hAnsi="宋体" w:hint="eastAsia"/>
          <w:sz w:val="24"/>
          <w:szCs w:val="24"/>
        </w:rPr>
        <w:t>中山大学本科生奖学金管理办法</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中山大学</w:t>
      </w:r>
      <w:r>
        <w:rPr>
          <w:rFonts w:ascii="宋体" w:hAnsi="宋体"/>
          <w:sz w:val="24"/>
          <w:szCs w:val="24"/>
        </w:rPr>
        <w:t>学生处分管理</w:t>
      </w:r>
      <w:r>
        <w:rPr>
          <w:rFonts w:ascii="宋体" w:hAnsi="宋体" w:hint="eastAsia"/>
          <w:sz w:val="24"/>
          <w:szCs w:val="24"/>
        </w:rPr>
        <w:t>规定</w:t>
      </w:r>
      <w:r>
        <w:rPr>
          <w:rFonts w:ascii="宋体" w:hAnsi="宋体"/>
          <w:sz w:val="24"/>
          <w:szCs w:val="24"/>
        </w:rPr>
        <w:t>》</w:t>
      </w:r>
      <w:r>
        <w:rPr>
          <w:rFonts w:ascii="宋体" w:hAnsi="宋体" w:hint="eastAsia"/>
          <w:sz w:val="24"/>
          <w:szCs w:val="24"/>
        </w:rPr>
        <w:t>、《中山大学学生守则》、《中山大学学生准则》等文件精神</w:t>
      </w:r>
      <w:r>
        <w:rPr>
          <w:rFonts w:ascii="宋体" w:hAnsi="宋体"/>
          <w:sz w:val="24"/>
          <w:szCs w:val="24"/>
        </w:rPr>
        <w:t>，</w:t>
      </w:r>
      <w:r>
        <w:rPr>
          <w:rFonts w:ascii="宋体" w:hAnsi="宋体" w:hint="eastAsia"/>
          <w:sz w:val="24"/>
          <w:szCs w:val="24"/>
        </w:rPr>
        <w:t>紧密结合建设综合性、</w:t>
      </w:r>
      <w:r>
        <w:rPr>
          <w:rFonts w:ascii="宋体" w:hAnsi="宋体"/>
          <w:sz w:val="24"/>
          <w:szCs w:val="24"/>
        </w:rPr>
        <w:t>创新性</w:t>
      </w:r>
      <w:r>
        <w:rPr>
          <w:rFonts w:ascii="宋体" w:hAnsi="宋体" w:hint="eastAsia"/>
          <w:sz w:val="24"/>
          <w:szCs w:val="24"/>
        </w:rPr>
        <w:t>、</w:t>
      </w:r>
      <w:r>
        <w:rPr>
          <w:rFonts w:ascii="宋体" w:hAnsi="宋体"/>
          <w:sz w:val="24"/>
          <w:szCs w:val="24"/>
        </w:rPr>
        <w:t>开放性</w:t>
      </w:r>
      <w:r>
        <w:rPr>
          <w:rFonts w:ascii="宋体" w:hAnsi="宋体" w:hint="eastAsia"/>
          <w:sz w:val="24"/>
          <w:szCs w:val="24"/>
        </w:rPr>
        <w:t>、</w:t>
      </w:r>
      <w:r>
        <w:rPr>
          <w:rFonts w:ascii="宋体" w:hAnsi="宋体"/>
          <w:sz w:val="24"/>
          <w:szCs w:val="24"/>
        </w:rPr>
        <w:t>具有</w:t>
      </w:r>
      <w:r>
        <w:rPr>
          <w:rFonts w:ascii="宋体" w:hAnsi="宋体" w:hint="eastAsia"/>
          <w:sz w:val="24"/>
          <w:szCs w:val="24"/>
        </w:rPr>
        <w:t>广泛国际影响</w:t>
      </w:r>
      <w:r>
        <w:rPr>
          <w:rFonts w:ascii="宋体" w:hAnsi="宋体"/>
          <w:sz w:val="24"/>
          <w:szCs w:val="24"/>
        </w:rPr>
        <w:t>的世界一流大学和一流</w:t>
      </w:r>
      <w:r>
        <w:rPr>
          <w:rFonts w:ascii="宋体" w:hAnsi="宋体" w:hint="eastAsia"/>
          <w:sz w:val="24"/>
          <w:szCs w:val="24"/>
        </w:rPr>
        <w:t>学科</w:t>
      </w:r>
      <w:r>
        <w:rPr>
          <w:rFonts w:ascii="宋体" w:hAnsi="宋体"/>
          <w:sz w:val="24"/>
          <w:szCs w:val="24"/>
        </w:rPr>
        <w:t>的</w:t>
      </w:r>
      <w:r>
        <w:rPr>
          <w:rFonts w:ascii="宋体" w:hAnsi="宋体" w:hint="eastAsia"/>
          <w:sz w:val="24"/>
          <w:szCs w:val="24"/>
        </w:rPr>
        <w:t>实际，以立德树人为根本，制订</w:t>
      </w:r>
      <w:r>
        <w:rPr>
          <w:rFonts w:ascii="宋体" w:hAnsi="宋体"/>
          <w:sz w:val="24"/>
          <w:szCs w:val="24"/>
        </w:rPr>
        <w:t>《</w:t>
      </w:r>
      <w:r>
        <w:rPr>
          <w:rFonts w:ascii="宋体" w:hAnsi="宋体" w:hint="eastAsia"/>
          <w:sz w:val="24"/>
          <w:szCs w:val="24"/>
        </w:rPr>
        <w:t>中山医学院本科生</w:t>
      </w:r>
      <w:r>
        <w:rPr>
          <w:rFonts w:ascii="宋体" w:hAnsi="宋体"/>
          <w:sz w:val="24"/>
          <w:szCs w:val="24"/>
        </w:rPr>
        <w:t>综合素质</w:t>
      </w:r>
      <w:r>
        <w:rPr>
          <w:rFonts w:ascii="宋体" w:hAnsi="宋体" w:hint="eastAsia"/>
          <w:sz w:val="24"/>
          <w:szCs w:val="24"/>
        </w:rPr>
        <w:t>测评实施方案</w:t>
      </w:r>
      <w:r>
        <w:rPr>
          <w:rFonts w:ascii="宋体" w:hAnsi="宋体"/>
          <w:sz w:val="24"/>
          <w:szCs w:val="24"/>
        </w:rPr>
        <w:t>》</w:t>
      </w:r>
      <w:r>
        <w:rPr>
          <w:rFonts w:ascii="宋体" w:hAnsi="宋体" w:hint="eastAsia"/>
          <w:sz w:val="24"/>
          <w:szCs w:val="24"/>
        </w:rPr>
        <w:t>。</w:t>
      </w:r>
    </w:p>
    <w:p w:rsidR="0002602A" w:rsidRDefault="0002602A" w:rsidP="0002602A">
      <w:pPr>
        <w:jc w:val="center"/>
        <w:rPr>
          <w:rFonts w:ascii="宋体" w:hAnsi="宋体"/>
          <w:b/>
          <w:sz w:val="32"/>
          <w:szCs w:val="32"/>
        </w:rPr>
      </w:pPr>
    </w:p>
    <w:p w:rsidR="0002602A" w:rsidRDefault="0002602A" w:rsidP="0002602A">
      <w:pPr>
        <w:pStyle w:val="1"/>
        <w:ind w:firstLineChars="0" w:firstLine="0"/>
        <w:jc w:val="center"/>
        <w:rPr>
          <w:rFonts w:ascii="宋体" w:hAnsi="宋体"/>
          <w:b/>
          <w:sz w:val="32"/>
          <w:szCs w:val="32"/>
        </w:rPr>
      </w:pPr>
      <w:r>
        <w:rPr>
          <w:rFonts w:ascii="宋体" w:hAnsi="宋体" w:hint="eastAsia"/>
          <w:b/>
          <w:sz w:val="32"/>
          <w:szCs w:val="32"/>
        </w:rPr>
        <w:t>第一章  总则</w:t>
      </w:r>
    </w:p>
    <w:p w:rsidR="0002602A" w:rsidRDefault="0002602A" w:rsidP="0002602A">
      <w:pPr>
        <w:jc w:val="left"/>
        <w:rPr>
          <w:rFonts w:ascii="宋体" w:hAnsi="宋体"/>
          <w:b/>
          <w:sz w:val="24"/>
          <w:szCs w:val="24"/>
        </w:rPr>
      </w:pPr>
      <w:r>
        <w:rPr>
          <w:rFonts w:ascii="宋体" w:hAnsi="宋体" w:hint="eastAsia"/>
          <w:b/>
          <w:sz w:val="24"/>
          <w:szCs w:val="24"/>
        </w:rPr>
        <w:t xml:space="preserve">第一条  </w:t>
      </w:r>
      <w:r>
        <w:rPr>
          <w:rFonts w:ascii="宋体" w:hAnsi="宋体" w:hint="eastAsia"/>
          <w:sz w:val="24"/>
          <w:szCs w:val="24"/>
        </w:rPr>
        <w:t>本方案坚持立德树人、坚持德智体美劳全面发展、坚持</w:t>
      </w:r>
      <w:r>
        <w:rPr>
          <w:rFonts w:ascii="宋体" w:hAnsi="宋体"/>
          <w:sz w:val="24"/>
          <w:szCs w:val="24"/>
        </w:rPr>
        <w:t>公平、公正</w:t>
      </w:r>
      <w:r>
        <w:rPr>
          <w:rFonts w:ascii="宋体" w:hAnsi="宋体" w:hint="eastAsia"/>
          <w:sz w:val="24"/>
          <w:szCs w:val="24"/>
        </w:rPr>
        <w:t>、</w:t>
      </w:r>
      <w:r>
        <w:rPr>
          <w:rFonts w:ascii="宋体" w:hAnsi="宋体"/>
          <w:sz w:val="24"/>
          <w:szCs w:val="24"/>
        </w:rPr>
        <w:t>公开和实事求是</w:t>
      </w:r>
      <w:r>
        <w:rPr>
          <w:rFonts w:ascii="宋体" w:hAnsi="宋体" w:hint="eastAsia"/>
          <w:sz w:val="24"/>
          <w:szCs w:val="24"/>
        </w:rPr>
        <w:t>的原则。</w:t>
      </w:r>
    </w:p>
    <w:p w:rsidR="0002602A" w:rsidRDefault="0002602A" w:rsidP="0002602A">
      <w:pPr>
        <w:jc w:val="left"/>
        <w:rPr>
          <w:rFonts w:ascii="宋体" w:hAnsi="宋体"/>
          <w:b/>
          <w:sz w:val="24"/>
          <w:szCs w:val="24"/>
        </w:rPr>
      </w:pPr>
    </w:p>
    <w:p w:rsidR="0002602A" w:rsidRDefault="0002602A" w:rsidP="0002602A">
      <w:pPr>
        <w:jc w:val="left"/>
        <w:rPr>
          <w:rFonts w:ascii="宋体" w:hAnsi="宋体"/>
          <w:sz w:val="24"/>
          <w:szCs w:val="24"/>
        </w:rPr>
      </w:pPr>
      <w:r>
        <w:rPr>
          <w:rFonts w:ascii="宋体" w:hAnsi="宋体" w:hint="eastAsia"/>
          <w:b/>
          <w:sz w:val="24"/>
          <w:szCs w:val="24"/>
        </w:rPr>
        <w:t xml:space="preserve">第二条  </w:t>
      </w:r>
      <w:r>
        <w:rPr>
          <w:rFonts w:ascii="宋体" w:hAnsi="宋体"/>
          <w:sz w:val="24"/>
          <w:szCs w:val="24"/>
        </w:rPr>
        <w:t>本方案为</w:t>
      </w:r>
      <w:r>
        <w:rPr>
          <w:rFonts w:ascii="宋体" w:hAnsi="宋体" w:hint="eastAsia"/>
          <w:sz w:val="24"/>
          <w:szCs w:val="24"/>
        </w:rPr>
        <w:t>中山医</w:t>
      </w:r>
      <w:r>
        <w:rPr>
          <w:rFonts w:ascii="宋体" w:hAnsi="宋体"/>
          <w:sz w:val="24"/>
          <w:szCs w:val="24"/>
        </w:rPr>
        <w:t>学院开展本科生综合素质</w:t>
      </w:r>
      <w:r>
        <w:rPr>
          <w:rFonts w:ascii="宋体" w:hAnsi="宋体" w:hint="eastAsia"/>
          <w:sz w:val="24"/>
          <w:szCs w:val="24"/>
        </w:rPr>
        <w:t>测评</w:t>
      </w:r>
      <w:r>
        <w:rPr>
          <w:rFonts w:ascii="宋体" w:hAnsi="宋体"/>
          <w:sz w:val="24"/>
          <w:szCs w:val="24"/>
        </w:rPr>
        <w:t>的指导性文件，</w:t>
      </w:r>
      <w:r>
        <w:rPr>
          <w:rFonts w:ascii="宋体" w:hAnsi="宋体" w:hint="eastAsia"/>
          <w:sz w:val="24"/>
          <w:szCs w:val="24"/>
        </w:rPr>
        <w:t>其实施受学院全体师生监督。</w:t>
      </w:r>
    </w:p>
    <w:p w:rsidR="0002602A" w:rsidRDefault="0002602A" w:rsidP="0002602A">
      <w:pPr>
        <w:jc w:val="left"/>
        <w:rPr>
          <w:rFonts w:ascii="宋体" w:hAnsi="宋体"/>
          <w:sz w:val="24"/>
          <w:szCs w:val="24"/>
        </w:rPr>
      </w:pPr>
    </w:p>
    <w:p w:rsidR="0002602A" w:rsidRDefault="0002602A" w:rsidP="0002602A">
      <w:pPr>
        <w:jc w:val="left"/>
        <w:rPr>
          <w:rFonts w:ascii="宋体" w:hAnsi="宋体"/>
          <w:bCs/>
          <w:sz w:val="24"/>
          <w:szCs w:val="24"/>
        </w:rPr>
      </w:pPr>
      <w:r>
        <w:rPr>
          <w:rFonts w:ascii="宋体" w:hAnsi="宋体" w:hint="eastAsia"/>
          <w:b/>
          <w:bCs/>
          <w:sz w:val="24"/>
          <w:szCs w:val="24"/>
        </w:rPr>
        <w:t xml:space="preserve">第三条 </w:t>
      </w:r>
      <w:r>
        <w:rPr>
          <w:rFonts w:ascii="宋体" w:hAnsi="宋体"/>
          <w:b/>
          <w:bCs/>
          <w:sz w:val="24"/>
          <w:szCs w:val="24"/>
        </w:rPr>
        <w:t xml:space="preserve"> </w:t>
      </w:r>
      <w:r>
        <w:rPr>
          <w:rFonts w:ascii="宋体" w:hAnsi="宋体" w:hint="eastAsia"/>
          <w:bCs/>
          <w:sz w:val="24"/>
          <w:szCs w:val="24"/>
        </w:rPr>
        <w:t>学生每年度必须参加综合素质测评（休学和延迟毕业学生除外），综合测评结果将作为评选奖学金及其他评奖、评优、评先、推荐入党和毕业鉴定的主要依据。</w:t>
      </w:r>
    </w:p>
    <w:p w:rsidR="0002602A" w:rsidRDefault="0002602A" w:rsidP="0002602A">
      <w:pPr>
        <w:jc w:val="left"/>
        <w:rPr>
          <w:rFonts w:ascii="宋体" w:hAnsi="宋体"/>
          <w:b/>
          <w:bCs/>
          <w:sz w:val="24"/>
          <w:szCs w:val="24"/>
        </w:rPr>
      </w:pPr>
    </w:p>
    <w:p w:rsidR="0002602A" w:rsidRDefault="0002602A" w:rsidP="0002602A">
      <w:pPr>
        <w:jc w:val="left"/>
        <w:rPr>
          <w:rFonts w:ascii="宋体" w:hAnsi="宋体"/>
          <w:bCs/>
          <w:sz w:val="24"/>
          <w:szCs w:val="24"/>
        </w:rPr>
      </w:pPr>
      <w:r>
        <w:rPr>
          <w:rFonts w:ascii="宋体" w:hAnsi="宋体" w:hint="eastAsia"/>
          <w:b/>
          <w:bCs/>
          <w:sz w:val="24"/>
          <w:szCs w:val="24"/>
        </w:rPr>
        <w:t xml:space="preserve">第四条 </w:t>
      </w:r>
      <w:r>
        <w:rPr>
          <w:rFonts w:ascii="宋体" w:hAnsi="宋体"/>
          <w:b/>
          <w:bCs/>
          <w:sz w:val="24"/>
          <w:szCs w:val="24"/>
        </w:rPr>
        <w:t xml:space="preserve"> </w:t>
      </w:r>
    </w:p>
    <w:p w:rsidR="0002602A" w:rsidRDefault="0002602A" w:rsidP="0002602A">
      <w:pPr>
        <w:jc w:val="left"/>
        <w:rPr>
          <w:rFonts w:ascii="宋体" w:hAnsi="宋体" w:hint="eastAsia"/>
          <w:bCs/>
          <w:sz w:val="24"/>
          <w:szCs w:val="24"/>
        </w:rPr>
      </w:pPr>
      <w:r>
        <w:rPr>
          <w:rFonts w:ascii="宋体" w:hAnsi="宋体"/>
          <w:bCs/>
          <w:sz w:val="24"/>
          <w:szCs w:val="24"/>
        </w:rPr>
        <w:t xml:space="preserve">    </w:t>
      </w:r>
      <w:r>
        <w:rPr>
          <w:rFonts w:ascii="宋体" w:hAnsi="宋体" w:hint="eastAsia"/>
          <w:bCs/>
          <w:sz w:val="24"/>
          <w:szCs w:val="24"/>
        </w:rPr>
        <w:t>学生在满足所有必达要求的前提下， 若</w:t>
      </w:r>
      <w:proofErr w:type="gramStart"/>
      <w:r>
        <w:rPr>
          <w:rFonts w:ascii="宋体" w:hAnsi="宋体" w:hint="eastAsia"/>
          <w:bCs/>
          <w:sz w:val="24"/>
          <w:szCs w:val="24"/>
        </w:rPr>
        <w:t>选达指标满</w:t>
      </w:r>
      <w:proofErr w:type="gramEnd"/>
      <w:r>
        <w:rPr>
          <w:rFonts w:ascii="宋体" w:hAnsi="宋体" w:hint="eastAsia"/>
          <w:bCs/>
          <w:sz w:val="24"/>
          <w:szCs w:val="24"/>
        </w:rPr>
        <w:t>四项，</w:t>
      </w:r>
      <w:proofErr w:type="gramStart"/>
      <w:r>
        <w:rPr>
          <w:rFonts w:ascii="宋体" w:hAnsi="宋体" w:hint="eastAsia"/>
          <w:bCs/>
          <w:sz w:val="24"/>
          <w:szCs w:val="24"/>
        </w:rPr>
        <w:t>综测结果</w:t>
      </w:r>
      <w:proofErr w:type="gramEnd"/>
      <w:r>
        <w:rPr>
          <w:rFonts w:ascii="宋体" w:hAnsi="宋体" w:hint="eastAsia"/>
          <w:bCs/>
          <w:sz w:val="24"/>
          <w:szCs w:val="24"/>
        </w:rPr>
        <w:t>记0</w:t>
      </w:r>
      <w:r>
        <w:rPr>
          <w:rFonts w:ascii="宋体" w:hAnsi="宋体"/>
          <w:bCs/>
          <w:sz w:val="24"/>
          <w:szCs w:val="24"/>
        </w:rPr>
        <w:t>.6</w:t>
      </w:r>
      <w:r>
        <w:rPr>
          <w:rFonts w:ascii="宋体" w:hAnsi="宋体" w:hint="eastAsia"/>
          <w:bCs/>
          <w:sz w:val="24"/>
          <w:szCs w:val="24"/>
        </w:rPr>
        <w:t>分（合格）， 满六项记0</w:t>
      </w:r>
      <w:r>
        <w:rPr>
          <w:rFonts w:ascii="宋体" w:hAnsi="宋体"/>
          <w:bCs/>
          <w:sz w:val="24"/>
          <w:szCs w:val="24"/>
        </w:rPr>
        <w:t>.8</w:t>
      </w:r>
      <w:r>
        <w:rPr>
          <w:rFonts w:ascii="宋体" w:hAnsi="宋体" w:hint="eastAsia"/>
          <w:bCs/>
          <w:sz w:val="24"/>
          <w:szCs w:val="24"/>
        </w:rPr>
        <w:t>分，满八项记0</w:t>
      </w:r>
      <w:r>
        <w:rPr>
          <w:rFonts w:ascii="宋体" w:hAnsi="宋体"/>
          <w:bCs/>
          <w:sz w:val="24"/>
          <w:szCs w:val="24"/>
        </w:rPr>
        <w:t>.9</w:t>
      </w:r>
      <w:r>
        <w:rPr>
          <w:rFonts w:ascii="宋体" w:hAnsi="宋体" w:hint="eastAsia"/>
          <w:bCs/>
          <w:sz w:val="24"/>
          <w:szCs w:val="24"/>
        </w:rPr>
        <w:t>分，满十项记1分，</w:t>
      </w:r>
      <w:proofErr w:type="gramStart"/>
      <w:r>
        <w:rPr>
          <w:rFonts w:ascii="宋体" w:hAnsi="宋体" w:hint="eastAsia"/>
          <w:bCs/>
          <w:sz w:val="24"/>
          <w:szCs w:val="24"/>
        </w:rPr>
        <w:t>综测得分</w:t>
      </w:r>
      <w:proofErr w:type="gramEnd"/>
      <w:r>
        <w:rPr>
          <w:rFonts w:ascii="宋体" w:hAnsi="宋体" w:hint="eastAsia"/>
          <w:bCs/>
          <w:sz w:val="24"/>
          <w:szCs w:val="24"/>
        </w:rPr>
        <w:t>为0</w:t>
      </w:r>
      <w:r>
        <w:rPr>
          <w:rFonts w:ascii="宋体" w:hAnsi="宋体"/>
          <w:bCs/>
          <w:sz w:val="24"/>
          <w:szCs w:val="24"/>
        </w:rPr>
        <w:t>.8</w:t>
      </w:r>
      <w:r>
        <w:rPr>
          <w:rFonts w:ascii="宋体" w:hAnsi="宋体" w:hint="eastAsia"/>
          <w:bCs/>
          <w:sz w:val="24"/>
          <w:szCs w:val="24"/>
        </w:rPr>
        <w:t>分及以上具备参评奖学金资格。此外，参评奖学金的学生必须满足学校、学院奖学金评选的相关规定。</w:t>
      </w:r>
    </w:p>
    <w:p w:rsidR="0002602A" w:rsidRDefault="0002602A" w:rsidP="0002602A">
      <w:pPr>
        <w:ind w:firstLine="420"/>
        <w:jc w:val="left"/>
        <w:rPr>
          <w:rFonts w:ascii="宋体" w:hAnsi="宋体"/>
          <w:bCs/>
          <w:sz w:val="24"/>
          <w:szCs w:val="24"/>
        </w:rPr>
      </w:pPr>
      <w:r>
        <w:rPr>
          <w:rFonts w:ascii="宋体" w:hAnsi="宋体" w:hint="eastAsia"/>
          <w:bCs/>
          <w:sz w:val="24"/>
          <w:szCs w:val="24"/>
        </w:rPr>
        <w:t>学生在评选年度参加学术、学科类竞赛，若获得省级前三名或三等奖（含）以上名次且综合测评合格，或获得国家级（含）以上奖励且综合测评合格，</w:t>
      </w:r>
      <w:proofErr w:type="gramStart"/>
      <w:r>
        <w:rPr>
          <w:rFonts w:ascii="宋体" w:hAnsi="宋体" w:hint="eastAsia"/>
          <w:bCs/>
          <w:sz w:val="24"/>
          <w:szCs w:val="24"/>
        </w:rPr>
        <w:t>综测结果</w:t>
      </w:r>
      <w:proofErr w:type="gramEnd"/>
      <w:r>
        <w:rPr>
          <w:rFonts w:ascii="宋体" w:hAnsi="宋体" w:hint="eastAsia"/>
          <w:bCs/>
          <w:sz w:val="24"/>
          <w:szCs w:val="24"/>
        </w:rPr>
        <w:t>记0</w:t>
      </w:r>
      <w:r>
        <w:rPr>
          <w:rFonts w:ascii="宋体" w:hAnsi="宋体"/>
          <w:bCs/>
          <w:sz w:val="24"/>
          <w:szCs w:val="24"/>
        </w:rPr>
        <w:t>.8</w:t>
      </w:r>
      <w:r>
        <w:rPr>
          <w:rFonts w:ascii="宋体" w:hAnsi="宋体" w:hint="eastAsia"/>
          <w:bCs/>
          <w:sz w:val="24"/>
          <w:szCs w:val="24"/>
        </w:rPr>
        <w:t>分；若获得国家级（含）以上前六名或前三等奖且综合测评合格，</w:t>
      </w:r>
      <w:proofErr w:type="gramStart"/>
      <w:r>
        <w:rPr>
          <w:rFonts w:ascii="宋体" w:hAnsi="宋体" w:hint="eastAsia"/>
          <w:bCs/>
          <w:sz w:val="24"/>
          <w:szCs w:val="24"/>
        </w:rPr>
        <w:t>综测结果</w:t>
      </w:r>
      <w:proofErr w:type="gramEnd"/>
      <w:r>
        <w:rPr>
          <w:rFonts w:ascii="宋体" w:hAnsi="宋体" w:hint="eastAsia"/>
          <w:bCs/>
          <w:sz w:val="24"/>
          <w:szCs w:val="24"/>
        </w:rPr>
        <w:t>记1分。学生在评选年度以第一作者在中文核心期刊发表论文或以第二作者在</w:t>
      </w:r>
      <w:r>
        <w:rPr>
          <w:rFonts w:ascii="宋体" w:hAnsi="宋体"/>
          <w:bCs/>
          <w:sz w:val="24"/>
          <w:szCs w:val="24"/>
        </w:rPr>
        <w:t>SCI</w:t>
      </w:r>
      <w:r>
        <w:rPr>
          <w:rFonts w:ascii="宋体" w:hAnsi="宋体" w:hint="eastAsia"/>
          <w:bCs/>
          <w:sz w:val="24"/>
          <w:szCs w:val="24"/>
        </w:rPr>
        <w:t>发表论文且综合测评合格，</w:t>
      </w:r>
      <w:proofErr w:type="gramStart"/>
      <w:r>
        <w:rPr>
          <w:rFonts w:ascii="宋体" w:hAnsi="宋体" w:hint="eastAsia"/>
          <w:bCs/>
          <w:sz w:val="24"/>
          <w:szCs w:val="24"/>
        </w:rPr>
        <w:t>综测结果</w:t>
      </w:r>
      <w:proofErr w:type="gramEnd"/>
      <w:r>
        <w:rPr>
          <w:rFonts w:ascii="宋体" w:hAnsi="宋体" w:hint="eastAsia"/>
          <w:bCs/>
          <w:sz w:val="24"/>
          <w:szCs w:val="24"/>
        </w:rPr>
        <w:t>记0</w:t>
      </w:r>
      <w:r>
        <w:rPr>
          <w:rFonts w:ascii="宋体" w:hAnsi="宋体"/>
          <w:bCs/>
          <w:sz w:val="24"/>
          <w:szCs w:val="24"/>
        </w:rPr>
        <w:t>.8</w:t>
      </w:r>
      <w:r>
        <w:rPr>
          <w:rFonts w:ascii="宋体" w:hAnsi="宋体" w:hint="eastAsia"/>
          <w:bCs/>
          <w:sz w:val="24"/>
          <w:szCs w:val="24"/>
        </w:rPr>
        <w:t>分，；以第一作者在</w:t>
      </w:r>
      <w:r>
        <w:rPr>
          <w:rFonts w:ascii="宋体" w:hAnsi="宋体"/>
          <w:bCs/>
          <w:sz w:val="24"/>
          <w:szCs w:val="24"/>
        </w:rPr>
        <w:t>SCI</w:t>
      </w:r>
      <w:r>
        <w:rPr>
          <w:rFonts w:ascii="宋体" w:hAnsi="宋体" w:hint="eastAsia"/>
          <w:bCs/>
          <w:sz w:val="24"/>
          <w:szCs w:val="24"/>
        </w:rPr>
        <w:t>发表论文且综合测评合格，</w:t>
      </w:r>
      <w:proofErr w:type="gramStart"/>
      <w:r>
        <w:rPr>
          <w:rFonts w:ascii="宋体" w:hAnsi="宋体" w:hint="eastAsia"/>
          <w:bCs/>
          <w:sz w:val="24"/>
          <w:szCs w:val="24"/>
        </w:rPr>
        <w:t>综测结果</w:t>
      </w:r>
      <w:proofErr w:type="gramEnd"/>
      <w:r>
        <w:rPr>
          <w:rFonts w:ascii="宋体" w:hAnsi="宋体" w:hint="eastAsia"/>
          <w:bCs/>
          <w:sz w:val="24"/>
          <w:szCs w:val="24"/>
        </w:rPr>
        <w:t>记1分。</w:t>
      </w:r>
    </w:p>
    <w:p w:rsidR="0002602A" w:rsidRDefault="0002602A" w:rsidP="0002602A">
      <w:pPr>
        <w:ind w:firstLine="420"/>
        <w:jc w:val="left"/>
        <w:rPr>
          <w:rFonts w:ascii="宋体" w:hAnsi="宋体"/>
          <w:bCs/>
          <w:sz w:val="24"/>
          <w:szCs w:val="24"/>
        </w:rPr>
      </w:pPr>
    </w:p>
    <w:p w:rsidR="0002602A" w:rsidRDefault="0002602A" w:rsidP="0002602A">
      <w:pPr>
        <w:rPr>
          <w:rFonts w:ascii="宋体" w:hAnsi="宋体" w:hint="eastAsia"/>
          <w:b/>
          <w:bCs/>
          <w:sz w:val="24"/>
          <w:szCs w:val="24"/>
        </w:rPr>
      </w:pPr>
      <w:r>
        <w:rPr>
          <w:rFonts w:ascii="宋体" w:hAnsi="宋体" w:hint="eastAsia"/>
          <w:b/>
          <w:bCs/>
          <w:sz w:val="24"/>
          <w:szCs w:val="24"/>
        </w:rPr>
        <w:t xml:space="preserve">第五条 </w:t>
      </w:r>
      <w:r>
        <w:rPr>
          <w:rFonts w:ascii="宋体" w:hAnsi="宋体"/>
          <w:b/>
          <w:bCs/>
          <w:sz w:val="24"/>
          <w:szCs w:val="24"/>
        </w:rPr>
        <w:t xml:space="preserve"> </w:t>
      </w:r>
      <w:r>
        <w:rPr>
          <w:rFonts w:ascii="宋体" w:hAnsi="宋体" w:hint="eastAsia"/>
          <w:bCs/>
          <w:sz w:val="24"/>
          <w:szCs w:val="24"/>
        </w:rPr>
        <w:t>国际、港澳台学生的必达要求由年级</w:t>
      </w:r>
      <w:proofErr w:type="gramStart"/>
      <w:r>
        <w:rPr>
          <w:rFonts w:ascii="宋体" w:hAnsi="宋体" w:hint="eastAsia"/>
          <w:bCs/>
          <w:sz w:val="24"/>
          <w:szCs w:val="24"/>
        </w:rPr>
        <w:t>综测工作</w:t>
      </w:r>
      <w:proofErr w:type="gramEnd"/>
      <w:r>
        <w:rPr>
          <w:rFonts w:ascii="宋体" w:hAnsi="宋体" w:hint="eastAsia"/>
          <w:bCs/>
          <w:sz w:val="24"/>
          <w:szCs w:val="24"/>
        </w:rPr>
        <w:t>小组在本方案基础上依据国家对其要求作适当调整。</w:t>
      </w:r>
    </w:p>
    <w:p w:rsidR="0002602A" w:rsidRDefault="0002602A" w:rsidP="0002602A">
      <w:pPr>
        <w:jc w:val="left"/>
        <w:rPr>
          <w:rFonts w:ascii="宋体" w:hAnsi="宋体"/>
          <w:bCs/>
          <w:sz w:val="24"/>
          <w:szCs w:val="24"/>
        </w:rPr>
      </w:pPr>
    </w:p>
    <w:p w:rsidR="0002602A" w:rsidRDefault="0002602A" w:rsidP="0002602A">
      <w:pPr>
        <w:jc w:val="left"/>
        <w:rPr>
          <w:rFonts w:ascii="宋体" w:hAnsi="宋体" w:hint="eastAsia"/>
          <w:bCs/>
          <w:sz w:val="24"/>
          <w:szCs w:val="24"/>
        </w:rPr>
      </w:pPr>
      <w:r>
        <w:rPr>
          <w:rFonts w:ascii="宋体" w:hAnsi="宋体" w:hint="eastAsia"/>
          <w:b/>
          <w:bCs/>
          <w:sz w:val="24"/>
          <w:szCs w:val="24"/>
        </w:rPr>
        <w:t>第六条</w:t>
      </w: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参评奖学金的学生每学期缓考科目不超过应考科目的三分之一，不设四舍五入（单项奖学金除外）。国家奖学金获得者参评当年度不得有缓考科目。</w:t>
      </w:r>
    </w:p>
    <w:p w:rsidR="0002602A" w:rsidRDefault="0002602A" w:rsidP="0002602A">
      <w:pPr>
        <w:ind w:firstLine="420"/>
        <w:jc w:val="left"/>
        <w:rPr>
          <w:rFonts w:ascii="宋体" w:hAnsi="宋体" w:hint="eastAsia"/>
          <w:bCs/>
          <w:sz w:val="24"/>
          <w:szCs w:val="24"/>
        </w:rPr>
      </w:pPr>
    </w:p>
    <w:p w:rsidR="0002602A" w:rsidRDefault="0002602A" w:rsidP="0002602A">
      <w:pPr>
        <w:jc w:val="left"/>
        <w:rPr>
          <w:rFonts w:ascii="宋体" w:hAnsi="宋体" w:hint="eastAsia"/>
          <w:bCs/>
          <w:sz w:val="24"/>
          <w:szCs w:val="24"/>
        </w:rPr>
      </w:pPr>
    </w:p>
    <w:p w:rsidR="0002602A" w:rsidRDefault="0002602A" w:rsidP="0002602A">
      <w:pPr>
        <w:jc w:val="left"/>
        <w:rPr>
          <w:rFonts w:ascii="宋体" w:hAnsi="宋体" w:hint="eastAsia"/>
          <w:b/>
          <w:bCs/>
          <w:sz w:val="24"/>
          <w:szCs w:val="24"/>
        </w:rPr>
      </w:pPr>
    </w:p>
    <w:p w:rsidR="0002602A" w:rsidRDefault="0002602A" w:rsidP="0002602A">
      <w:pPr>
        <w:jc w:val="left"/>
        <w:rPr>
          <w:rFonts w:ascii="宋体" w:hAnsi="宋体"/>
          <w:sz w:val="24"/>
          <w:szCs w:val="24"/>
        </w:rPr>
      </w:pPr>
      <w:r>
        <w:rPr>
          <w:rFonts w:ascii="宋体" w:hAnsi="宋体" w:hint="eastAsia"/>
          <w:b/>
          <w:bCs/>
          <w:sz w:val="24"/>
          <w:szCs w:val="24"/>
        </w:rPr>
        <w:lastRenderedPageBreak/>
        <w:t xml:space="preserve">第七条 </w:t>
      </w:r>
      <w:r>
        <w:rPr>
          <w:rFonts w:ascii="宋体" w:hAnsi="宋体"/>
          <w:b/>
          <w:bCs/>
          <w:sz w:val="24"/>
          <w:szCs w:val="24"/>
        </w:rPr>
        <w:t xml:space="preserve"> </w:t>
      </w:r>
      <w:r>
        <w:rPr>
          <w:rFonts w:ascii="宋体" w:hAnsi="宋体" w:hint="eastAsia"/>
          <w:sz w:val="24"/>
          <w:szCs w:val="24"/>
        </w:rPr>
        <w:t>学院</w:t>
      </w:r>
      <w:r>
        <w:rPr>
          <w:rFonts w:ascii="宋体" w:hAnsi="宋体"/>
          <w:sz w:val="24"/>
          <w:szCs w:val="24"/>
        </w:rPr>
        <w:t>成立“本科生综合素质测评工作领导小组”(下称学院</w:t>
      </w:r>
      <w:proofErr w:type="gramStart"/>
      <w:r>
        <w:rPr>
          <w:rFonts w:ascii="宋体" w:hAnsi="宋体"/>
          <w:sz w:val="24"/>
          <w:szCs w:val="24"/>
        </w:rPr>
        <w:t>综测领导</w:t>
      </w:r>
      <w:proofErr w:type="gramEnd"/>
      <w:r>
        <w:rPr>
          <w:rFonts w:ascii="宋体" w:hAnsi="宋体"/>
          <w:sz w:val="24"/>
          <w:szCs w:val="24"/>
        </w:rPr>
        <w:t>小组)，党委副书记任组长，</w:t>
      </w:r>
      <w:proofErr w:type="gramStart"/>
      <w:r>
        <w:rPr>
          <w:rFonts w:ascii="宋体" w:hAnsi="宋体"/>
          <w:sz w:val="24"/>
          <w:szCs w:val="24"/>
        </w:rPr>
        <w:t>学工</w:t>
      </w:r>
      <w:r>
        <w:rPr>
          <w:rFonts w:ascii="宋体" w:hAnsi="宋体" w:hint="eastAsia"/>
          <w:sz w:val="24"/>
          <w:szCs w:val="24"/>
        </w:rPr>
        <w:t>办</w:t>
      </w:r>
      <w:proofErr w:type="gramEnd"/>
      <w:r>
        <w:rPr>
          <w:rFonts w:ascii="宋体" w:hAnsi="宋体"/>
          <w:sz w:val="24"/>
          <w:szCs w:val="24"/>
        </w:rPr>
        <w:t>主任</w:t>
      </w:r>
      <w:r>
        <w:rPr>
          <w:rFonts w:ascii="宋体" w:hAnsi="宋体" w:hint="eastAsia"/>
          <w:sz w:val="24"/>
          <w:szCs w:val="24"/>
        </w:rPr>
        <w:t>、</w:t>
      </w:r>
      <w:r>
        <w:rPr>
          <w:rFonts w:ascii="宋体" w:hAnsi="宋体"/>
          <w:sz w:val="24"/>
          <w:szCs w:val="24"/>
        </w:rPr>
        <w:t>奖学金项目负责老师任副组长、各年级辅导员</w:t>
      </w:r>
      <w:r>
        <w:rPr>
          <w:rFonts w:ascii="宋体" w:hAnsi="宋体" w:hint="eastAsia"/>
          <w:sz w:val="24"/>
          <w:szCs w:val="24"/>
        </w:rPr>
        <w:t>、班主任代表</w:t>
      </w:r>
      <w:r>
        <w:rPr>
          <w:rFonts w:ascii="宋体" w:hAnsi="宋体"/>
          <w:sz w:val="24"/>
          <w:szCs w:val="24"/>
        </w:rPr>
        <w:t>任组员。该小组负责组织部署本学院综合素质测评工作；监督和指导</w:t>
      </w:r>
      <w:r>
        <w:rPr>
          <w:rFonts w:ascii="宋体" w:hAnsi="宋体" w:hint="eastAsia"/>
          <w:sz w:val="24"/>
          <w:szCs w:val="24"/>
        </w:rPr>
        <w:t>各</w:t>
      </w:r>
      <w:r>
        <w:rPr>
          <w:rFonts w:ascii="宋体" w:hAnsi="宋体"/>
          <w:sz w:val="24"/>
          <w:szCs w:val="24"/>
        </w:rPr>
        <w:t>年级综合素质测评工作</w:t>
      </w:r>
      <w:r>
        <w:rPr>
          <w:rFonts w:ascii="宋体" w:hAnsi="宋体" w:hint="eastAsia"/>
          <w:sz w:val="24"/>
          <w:szCs w:val="24"/>
        </w:rPr>
        <w:t>；</w:t>
      </w:r>
      <w:r>
        <w:rPr>
          <w:rFonts w:ascii="宋体" w:hAnsi="宋体"/>
          <w:sz w:val="24"/>
          <w:szCs w:val="24"/>
        </w:rPr>
        <w:t>受理学生对综合素质测评工作、测评</w:t>
      </w:r>
      <w:r>
        <w:rPr>
          <w:rFonts w:ascii="宋体" w:hAnsi="宋体" w:hint="eastAsia"/>
          <w:sz w:val="24"/>
          <w:szCs w:val="24"/>
        </w:rPr>
        <w:t>结果</w:t>
      </w:r>
      <w:r>
        <w:rPr>
          <w:rFonts w:ascii="宋体" w:hAnsi="宋体"/>
          <w:sz w:val="24"/>
          <w:szCs w:val="24"/>
        </w:rPr>
        <w:t>等</w:t>
      </w:r>
      <w:r>
        <w:rPr>
          <w:rFonts w:ascii="宋体" w:hAnsi="宋体" w:hint="eastAsia"/>
          <w:sz w:val="24"/>
          <w:szCs w:val="24"/>
        </w:rPr>
        <w:t>的意见和建议；</w:t>
      </w:r>
      <w:r>
        <w:rPr>
          <w:rFonts w:ascii="宋体" w:hAnsi="宋体"/>
          <w:sz w:val="24"/>
          <w:szCs w:val="24"/>
        </w:rPr>
        <w:t>修订《中山医学院本科生综合素质测评</w:t>
      </w:r>
      <w:r>
        <w:rPr>
          <w:rFonts w:ascii="宋体" w:hAnsi="宋体" w:hint="eastAsia"/>
          <w:sz w:val="24"/>
          <w:szCs w:val="24"/>
        </w:rPr>
        <w:t>实施方案</w:t>
      </w:r>
      <w:r>
        <w:rPr>
          <w:rFonts w:ascii="宋体" w:hAnsi="宋体"/>
          <w:sz w:val="24"/>
          <w:szCs w:val="24"/>
        </w:rPr>
        <w:t>》</w:t>
      </w:r>
      <w:r>
        <w:rPr>
          <w:rFonts w:ascii="宋体" w:hAnsi="宋体" w:hint="eastAsia"/>
          <w:sz w:val="24"/>
          <w:szCs w:val="24"/>
        </w:rPr>
        <w:t>，</w:t>
      </w:r>
      <w:r>
        <w:rPr>
          <w:rFonts w:ascii="宋体" w:hAnsi="宋体"/>
          <w:sz w:val="24"/>
          <w:szCs w:val="24"/>
        </w:rPr>
        <w:t>并报党政联席会审批</w:t>
      </w:r>
      <w:r>
        <w:rPr>
          <w:rFonts w:ascii="宋体" w:hAnsi="宋体" w:hint="eastAsia"/>
          <w:sz w:val="24"/>
          <w:szCs w:val="24"/>
        </w:rPr>
        <w:t>；</w:t>
      </w:r>
      <w:r>
        <w:rPr>
          <w:rFonts w:ascii="宋体" w:hAnsi="宋体"/>
          <w:sz w:val="24"/>
          <w:szCs w:val="24"/>
        </w:rPr>
        <w:t>做好综合素质测评过程中的思想工作和稳定工作。</w:t>
      </w:r>
    </w:p>
    <w:p w:rsidR="0002602A" w:rsidRDefault="0002602A" w:rsidP="0002602A">
      <w:pPr>
        <w:jc w:val="left"/>
        <w:rPr>
          <w:rFonts w:ascii="宋体" w:hAnsi="宋体"/>
          <w:sz w:val="24"/>
          <w:szCs w:val="24"/>
        </w:rPr>
      </w:pPr>
    </w:p>
    <w:p w:rsidR="0002602A" w:rsidRDefault="0002602A" w:rsidP="0002602A">
      <w:pPr>
        <w:jc w:val="left"/>
        <w:rPr>
          <w:rFonts w:ascii="宋体" w:hAnsi="宋体"/>
          <w:sz w:val="24"/>
          <w:szCs w:val="24"/>
        </w:rPr>
      </w:pPr>
      <w:r>
        <w:rPr>
          <w:rFonts w:ascii="宋体" w:hAnsi="宋体" w:hint="eastAsia"/>
          <w:b/>
          <w:bCs/>
          <w:sz w:val="24"/>
          <w:szCs w:val="24"/>
        </w:rPr>
        <w:t xml:space="preserve">第八条 </w:t>
      </w:r>
      <w:r>
        <w:rPr>
          <w:rFonts w:ascii="宋体" w:hAnsi="宋体"/>
          <w:b/>
          <w:bCs/>
          <w:sz w:val="24"/>
          <w:szCs w:val="24"/>
        </w:rPr>
        <w:t xml:space="preserve">  </w:t>
      </w:r>
      <w:r>
        <w:rPr>
          <w:rFonts w:ascii="宋体" w:hAnsi="宋体"/>
          <w:sz w:val="24"/>
          <w:szCs w:val="24"/>
        </w:rPr>
        <w:t>在</w:t>
      </w:r>
      <w:proofErr w:type="gramStart"/>
      <w:r>
        <w:rPr>
          <w:rFonts w:ascii="宋体" w:hAnsi="宋体"/>
          <w:sz w:val="24"/>
          <w:szCs w:val="24"/>
        </w:rPr>
        <w:t>综测领导</w:t>
      </w:r>
      <w:proofErr w:type="gramEnd"/>
      <w:r>
        <w:rPr>
          <w:rFonts w:ascii="宋体" w:hAnsi="宋体"/>
          <w:sz w:val="24"/>
          <w:szCs w:val="24"/>
        </w:rPr>
        <w:t>小组指导下</w:t>
      </w:r>
      <w:r>
        <w:rPr>
          <w:rFonts w:ascii="宋体" w:hAnsi="宋体" w:hint="eastAsia"/>
          <w:sz w:val="24"/>
          <w:szCs w:val="24"/>
        </w:rPr>
        <w:t>，</w:t>
      </w:r>
      <w:r>
        <w:rPr>
          <w:rFonts w:ascii="宋体" w:hAnsi="宋体"/>
          <w:sz w:val="24"/>
          <w:szCs w:val="24"/>
        </w:rPr>
        <w:t>各年级组织成立“年级综合测评工作小组”(下称年级</w:t>
      </w:r>
      <w:proofErr w:type="gramStart"/>
      <w:r>
        <w:rPr>
          <w:rFonts w:ascii="宋体" w:hAnsi="宋体"/>
          <w:sz w:val="24"/>
          <w:szCs w:val="24"/>
        </w:rPr>
        <w:t>综测工作</w:t>
      </w:r>
      <w:proofErr w:type="gramEnd"/>
      <w:r>
        <w:rPr>
          <w:rFonts w:ascii="宋体" w:hAnsi="宋体"/>
          <w:sz w:val="24"/>
          <w:szCs w:val="24"/>
        </w:rPr>
        <w:t>小组)，由各年级辅导员任组长，组员</w:t>
      </w:r>
      <w:r>
        <w:rPr>
          <w:rFonts w:ascii="宋体" w:hAnsi="宋体" w:hint="eastAsia"/>
          <w:sz w:val="24"/>
          <w:szCs w:val="24"/>
        </w:rPr>
        <w:t>由</w:t>
      </w:r>
      <w:r>
        <w:rPr>
          <w:rFonts w:ascii="宋体" w:hAnsi="宋体"/>
          <w:sz w:val="24"/>
          <w:szCs w:val="24"/>
        </w:rPr>
        <w:t>班主任</w:t>
      </w:r>
      <w:r>
        <w:rPr>
          <w:rFonts w:ascii="宋体" w:hAnsi="宋体" w:hint="eastAsia"/>
          <w:sz w:val="24"/>
          <w:szCs w:val="24"/>
        </w:rPr>
        <w:t>、学生干部、学生代表</w:t>
      </w:r>
      <w:r>
        <w:rPr>
          <w:rFonts w:ascii="宋体" w:hAnsi="宋体"/>
          <w:sz w:val="24"/>
          <w:szCs w:val="24"/>
        </w:rPr>
        <w:t>组成。该小组负责组织实施本年级的综合测评工作</w:t>
      </w:r>
      <w:r>
        <w:rPr>
          <w:rFonts w:ascii="宋体" w:hAnsi="宋体" w:hint="eastAsia"/>
          <w:sz w:val="24"/>
          <w:szCs w:val="24"/>
        </w:rPr>
        <w:t>；</w:t>
      </w:r>
      <w:r>
        <w:rPr>
          <w:rFonts w:ascii="宋体" w:hAnsi="宋体"/>
          <w:sz w:val="24"/>
          <w:szCs w:val="24"/>
        </w:rPr>
        <w:t>复核各班级评议结果</w:t>
      </w:r>
      <w:r>
        <w:rPr>
          <w:rFonts w:ascii="宋体" w:hAnsi="宋体" w:hint="eastAsia"/>
          <w:sz w:val="24"/>
          <w:szCs w:val="24"/>
        </w:rPr>
        <w:t>；</w:t>
      </w:r>
      <w:r>
        <w:rPr>
          <w:rFonts w:ascii="宋体" w:hAnsi="宋体"/>
          <w:sz w:val="24"/>
          <w:szCs w:val="24"/>
        </w:rPr>
        <w:t>受理学生对综合素质测评工作、测评成绩等</w:t>
      </w:r>
      <w:r>
        <w:rPr>
          <w:rFonts w:ascii="宋体" w:hAnsi="宋体" w:hint="eastAsia"/>
          <w:sz w:val="24"/>
          <w:szCs w:val="24"/>
        </w:rPr>
        <w:t>的意见和建议；复核学生提交的综合素质测评相关证明材料；</w:t>
      </w:r>
      <w:r>
        <w:rPr>
          <w:rFonts w:ascii="宋体" w:hAnsi="宋体"/>
          <w:sz w:val="24"/>
          <w:szCs w:val="24"/>
        </w:rPr>
        <w:t>做好综合测评过程中的思想工作和与综合测评有关的其他工作。</w:t>
      </w:r>
    </w:p>
    <w:p w:rsidR="0002602A" w:rsidRDefault="0002602A" w:rsidP="0002602A">
      <w:pPr>
        <w:jc w:val="left"/>
        <w:rPr>
          <w:rFonts w:ascii="宋体" w:hAnsi="宋体"/>
          <w:b/>
          <w:sz w:val="24"/>
          <w:szCs w:val="24"/>
        </w:rPr>
      </w:pPr>
    </w:p>
    <w:p w:rsidR="0002602A" w:rsidRDefault="0002602A" w:rsidP="0002602A">
      <w:pPr>
        <w:jc w:val="left"/>
        <w:rPr>
          <w:rFonts w:ascii="宋体" w:hAnsi="宋体"/>
          <w:sz w:val="24"/>
          <w:szCs w:val="24"/>
        </w:rPr>
      </w:pPr>
      <w:r>
        <w:rPr>
          <w:rFonts w:ascii="宋体" w:hAnsi="宋体" w:hint="eastAsia"/>
          <w:b/>
          <w:sz w:val="24"/>
          <w:szCs w:val="24"/>
        </w:rPr>
        <w:t xml:space="preserve">第九条 </w:t>
      </w:r>
      <w:r>
        <w:rPr>
          <w:rFonts w:ascii="宋体" w:hAnsi="宋体"/>
          <w:b/>
          <w:sz w:val="24"/>
          <w:szCs w:val="24"/>
        </w:rPr>
        <w:t xml:space="preserve"> </w:t>
      </w:r>
      <w:r>
        <w:rPr>
          <w:rFonts w:ascii="宋体" w:hAnsi="宋体"/>
          <w:sz w:val="24"/>
          <w:szCs w:val="24"/>
        </w:rPr>
        <w:t>在年级</w:t>
      </w:r>
      <w:proofErr w:type="gramStart"/>
      <w:r>
        <w:rPr>
          <w:rFonts w:ascii="宋体" w:hAnsi="宋体"/>
          <w:sz w:val="24"/>
          <w:szCs w:val="24"/>
        </w:rPr>
        <w:t>综测小组</w:t>
      </w:r>
      <w:proofErr w:type="gramEnd"/>
      <w:r>
        <w:rPr>
          <w:rFonts w:ascii="宋体" w:hAnsi="宋体"/>
          <w:sz w:val="24"/>
          <w:szCs w:val="24"/>
        </w:rPr>
        <w:t>的指导下，各班成立班级综合测评实施小组 (下称班级</w:t>
      </w:r>
      <w:proofErr w:type="gramStart"/>
      <w:r>
        <w:rPr>
          <w:rFonts w:ascii="宋体" w:hAnsi="宋体"/>
          <w:sz w:val="24"/>
          <w:szCs w:val="24"/>
        </w:rPr>
        <w:t>综测实施</w:t>
      </w:r>
      <w:proofErr w:type="gramEnd"/>
      <w:r>
        <w:rPr>
          <w:rFonts w:ascii="宋体" w:hAnsi="宋体"/>
          <w:sz w:val="24"/>
          <w:szCs w:val="24"/>
        </w:rPr>
        <w:t>小组)。班级</w:t>
      </w:r>
      <w:proofErr w:type="gramStart"/>
      <w:r>
        <w:rPr>
          <w:rFonts w:ascii="宋体" w:hAnsi="宋体"/>
          <w:sz w:val="24"/>
          <w:szCs w:val="24"/>
        </w:rPr>
        <w:t>综测实施</w:t>
      </w:r>
      <w:proofErr w:type="gramEnd"/>
      <w:r>
        <w:rPr>
          <w:rFonts w:ascii="宋体" w:hAnsi="宋体"/>
          <w:sz w:val="24"/>
          <w:szCs w:val="24"/>
        </w:rPr>
        <w:t>小组由团支书、班长及学生代表组成，人数不少于班级人数的</w:t>
      </w:r>
      <w:r>
        <w:rPr>
          <w:rFonts w:ascii="宋体" w:hAnsi="宋体" w:hint="eastAsia"/>
          <w:sz w:val="24"/>
          <w:szCs w:val="24"/>
        </w:rPr>
        <w:t>20%。</w:t>
      </w:r>
      <w:r>
        <w:rPr>
          <w:rFonts w:ascii="宋体" w:hAnsi="宋体"/>
          <w:sz w:val="24"/>
          <w:szCs w:val="24"/>
        </w:rPr>
        <w:t>该小组依据本方案要求和学院部署</w:t>
      </w:r>
      <w:r>
        <w:rPr>
          <w:rFonts w:ascii="宋体" w:hAnsi="宋体" w:hint="eastAsia"/>
          <w:sz w:val="24"/>
          <w:szCs w:val="24"/>
        </w:rPr>
        <w:t>，</w:t>
      </w:r>
      <w:r>
        <w:rPr>
          <w:rFonts w:ascii="宋体" w:hAnsi="宋体"/>
          <w:sz w:val="24"/>
          <w:szCs w:val="24"/>
        </w:rPr>
        <w:t>组织实施本</w:t>
      </w:r>
      <w:proofErr w:type="gramStart"/>
      <w:r>
        <w:rPr>
          <w:rFonts w:ascii="宋体" w:hAnsi="宋体"/>
          <w:sz w:val="24"/>
          <w:szCs w:val="24"/>
        </w:rPr>
        <w:t>班综测</w:t>
      </w:r>
      <w:proofErr w:type="gramEnd"/>
      <w:r>
        <w:rPr>
          <w:rFonts w:ascii="宋体" w:hAnsi="宋体"/>
          <w:sz w:val="24"/>
          <w:szCs w:val="24"/>
        </w:rPr>
        <w:t>工作</w:t>
      </w:r>
      <w:r>
        <w:rPr>
          <w:rFonts w:ascii="宋体" w:hAnsi="宋体" w:hint="eastAsia"/>
          <w:sz w:val="24"/>
          <w:szCs w:val="24"/>
        </w:rPr>
        <w:t>；对个人的自评结果进行班级评议；</w:t>
      </w:r>
      <w:r>
        <w:rPr>
          <w:rFonts w:ascii="宋体" w:hAnsi="宋体"/>
          <w:sz w:val="24"/>
          <w:szCs w:val="24"/>
        </w:rPr>
        <w:t>受理学生对综合素质测评工作、测评成绩等</w:t>
      </w:r>
      <w:r>
        <w:rPr>
          <w:rFonts w:ascii="宋体" w:hAnsi="宋体" w:hint="eastAsia"/>
          <w:sz w:val="24"/>
          <w:szCs w:val="24"/>
        </w:rPr>
        <w:t>的意见和建议；收集和审核学生提交的综合素质测评相关证明材料。</w:t>
      </w:r>
    </w:p>
    <w:p w:rsidR="0002602A" w:rsidRDefault="0002602A" w:rsidP="0002602A">
      <w:pPr>
        <w:jc w:val="left"/>
        <w:rPr>
          <w:rFonts w:ascii="宋体" w:hAnsi="宋体"/>
          <w:sz w:val="24"/>
          <w:szCs w:val="24"/>
        </w:rPr>
      </w:pPr>
    </w:p>
    <w:p w:rsidR="0002602A" w:rsidRDefault="0002602A" w:rsidP="0002602A">
      <w:pPr>
        <w:jc w:val="left"/>
        <w:rPr>
          <w:rFonts w:ascii="宋体" w:hAnsi="宋体" w:hint="eastAsia"/>
          <w:sz w:val="24"/>
          <w:szCs w:val="24"/>
        </w:rPr>
      </w:pPr>
      <w:r>
        <w:rPr>
          <w:rFonts w:ascii="宋体" w:hAnsi="宋体" w:hint="eastAsia"/>
          <w:b/>
          <w:sz w:val="24"/>
          <w:szCs w:val="24"/>
        </w:rPr>
        <w:t>第十条</w:t>
      </w:r>
      <w:r>
        <w:rPr>
          <w:rFonts w:ascii="宋体" w:hAnsi="宋体" w:hint="eastAsia"/>
          <w:sz w:val="24"/>
          <w:szCs w:val="24"/>
        </w:rPr>
        <w:t xml:space="preserve">  实施综合素质测评具体流程：</w:t>
      </w:r>
    </w:p>
    <w:p w:rsidR="0002602A" w:rsidRDefault="0002602A" w:rsidP="0002602A">
      <w:pPr>
        <w:jc w:val="left"/>
        <w:rPr>
          <w:rFonts w:ascii="宋体" w:hAnsi="宋体"/>
          <w:sz w:val="24"/>
          <w:szCs w:val="24"/>
        </w:rPr>
      </w:pPr>
      <w:r>
        <w:rPr>
          <w:rFonts w:ascii="宋体" w:hAnsi="宋体" w:hint="eastAsia"/>
          <w:sz w:val="24"/>
          <w:szCs w:val="24"/>
        </w:rPr>
        <w:t>（一）每学年春季学期结束前，学院成立“</w:t>
      </w:r>
      <w:r>
        <w:rPr>
          <w:rFonts w:ascii="宋体" w:hAnsi="宋体"/>
          <w:sz w:val="24"/>
          <w:szCs w:val="24"/>
        </w:rPr>
        <w:t>综测领导小组</w:t>
      </w:r>
      <w:r>
        <w:rPr>
          <w:rFonts w:ascii="宋体" w:hAnsi="宋体" w:hint="eastAsia"/>
          <w:sz w:val="24"/>
          <w:szCs w:val="24"/>
        </w:rPr>
        <w:t>”，发布开展本学年综合测评工作通知；</w:t>
      </w:r>
    </w:p>
    <w:p w:rsidR="0002602A" w:rsidRDefault="0002602A" w:rsidP="0002602A">
      <w:pPr>
        <w:jc w:val="left"/>
        <w:rPr>
          <w:rFonts w:ascii="宋体" w:hAnsi="宋体"/>
          <w:sz w:val="24"/>
          <w:szCs w:val="24"/>
        </w:rPr>
      </w:pPr>
      <w:r>
        <w:rPr>
          <w:rFonts w:ascii="宋体" w:hAnsi="宋体" w:hint="eastAsia"/>
          <w:sz w:val="24"/>
          <w:szCs w:val="24"/>
        </w:rPr>
        <w:t>（二）各年级成立“年级综测工作小组”，并在年级范围内公示小组成员名单，公示时间不少于三个工作日，后报“学院</w:t>
      </w:r>
      <w:r>
        <w:rPr>
          <w:rFonts w:ascii="宋体" w:hAnsi="宋体"/>
          <w:sz w:val="24"/>
          <w:szCs w:val="24"/>
        </w:rPr>
        <w:t>综测领导小组</w:t>
      </w:r>
      <w:r>
        <w:rPr>
          <w:rFonts w:ascii="宋体" w:hAnsi="宋体" w:hint="eastAsia"/>
          <w:sz w:val="24"/>
          <w:szCs w:val="24"/>
        </w:rPr>
        <w:t>”审批；各班成立“班级综测实施小组”，并在班级范围内公示小组成员名单，公示时间不少于三个工作日，后报 “年级综测工作小组”审批；</w:t>
      </w:r>
    </w:p>
    <w:p w:rsidR="0002602A" w:rsidRDefault="0002602A" w:rsidP="0002602A">
      <w:pPr>
        <w:jc w:val="left"/>
        <w:rPr>
          <w:rFonts w:ascii="宋体" w:hAnsi="宋体"/>
          <w:sz w:val="24"/>
          <w:szCs w:val="24"/>
        </w:rPr>
      </w:pPr>
      <w:r>
        <w:rPr>
          <w:rFonts w:ascii="宋体" w:hAnsi="宋体" w:hint="eastAsia"/>
          <w:sz w:val="24"/>
          <w:szCs w:val="24"/>
        </w:rPr>
        <w:t>（三）综合测评实施过程中涉及的综合测评指标达标的项目必须有相关证明材料佐证，学生按照通知要求提交材料至“班级综测小组”，部分材料可由“班级综测小组”统一提供。“班级综测小组”汇总材料并完成</w:t>
      </w:r>
      <w:r>
        <w:rPr>
          <w:rFonts w:ascii="宋体" w:hAnsi="宋体"/>
          <w:sz w:val="24"/>
          <w:szCs w:val="24"/>
        </w:rPr>
        <w:t>核实</w:t>
      </w:r>
      <w:r>
        <w:rPr>
          <w:rFonts w:ascii="宋体" w:hAnsi="宋体" w:hint="eastAsia"/>
          <w:sz w:val="24"/>
          <w:szCs w:val="24"/>
        </w:rPr>
        <w:t>工作后，将材料上交至“年级综测工作小组”。在规定时间内无法提供证明材料的，该指标原则上视为不达标；</w:t>
      </w:r>
    </w:p>
    <w:p w:rsidR="0002602A" w:rsidRDefault="0002602A" w:rsidP="0002602A">
      <w:pPr>
        <w:jc w:val="left"/>
        <w:rPr>
          <w:rFonts w:ascii="宋体" w:hAnsi="宋体"/>
          <w:sz w:val="24"/>
          <w:szCs w:val="24"/>
        </w:rPr>
      </w:pPr>
      <w:r>
        <w:rPr>
          <w:rFonts w:ascii="宋体" w:hAnsi="宋体" w:hint="eastAsia"/>
          <w:sz w:val="24"/>
          <w:szCs w:val="24"/>
        </w:rPr>
        <w:t>（四）“年级综测工作小组”对综合测评结果进行复核，并在年级范围内进行公示，公示时间不少于三个工作日；</w:t>
      </w:r>
    </w:p>
    <w:p w:rsidR="0002602A" w:rsidRDefault="0002602A" w:rsidP="0002602A">
      <w:pPr>
        <w:jc w:val="left"/>
        <w:rPr>
          <w:rFonts w:ascii="宋体" w:hAnsi="宋体"/>
          <w:sz w:val="24"/>
          <w:szCs w:val="24"/>
        </w:rPr>
      </w:pPr>
      <w:r>
        <w:rPr>
          <w:rFonts w:ascii="宋体" w:hAnsi="宋体" w:hint="eastAsia"/>
          <w:sz w:val="24"/>
          <w:szCs w:val="24"/>
        </w:rPr>
        <w:t>（五）公示期间，学生对测评结果有异议的，可在复议申请期限内向“年级综测工作小组”、“学院</w:t>
      </w:r>
      <w:r>
        <w:rPr>
          <w:rFonts w:ascii="宋体" w:hAnsi="宋体"/>
          <w:sz w:val="24"/>
          <w:szCs w:val="24"/>
        </w:rPr>
        <w:t>综测领导小组</w:t>
      </w:r>
      <w:r>
        <w:rPr>
          <w:rFonts w:ascii="宋体" w:hAnsi="宋体" w:hint="eastAsia"/>
          <w:sz w:val="24"/>
          <w:szCs w:val="24"/>
        </w:rPr>
        <w:t>”提出复议申请。“年级综测工作小组”、“学院</w:t>
      </w:r>
      <w:r>
        <w:rPr>
          <w:rFonts w:ascii="宋体" w:hAnsi="宋体"/>
          <w:sz w:val="24"/>
          <w:szCs w:val="24"/>
        </w:rPr>
        <w:t>综测领导小组</w:t>
      </w:r>
      <w:r>
        <w:rPr>
          <w:rFonts w:ascii="宋体" w:hAnsi="宋体" w:hint="eastAsia"/>
          <w:sz w:val="24"/>
          <w:szCs w:val="24"/>
        </w:rPr>
        <w:t>”应及时进行复议，并在五个工作日内反馈相关处理意见；</w:t>
      </w:r>
    </w:p>
    <w:p w:rsidR="0002602A" w:rsidRDefault="0002602A" w:rsidP="0002602A">
      <w:pPr>
        <w:jc w:val="left"/>
        <w:rPr>
          <w:rFonts w:ascii="宋体" w:hAnsi="宋体" w:hint="eastAsia"/>
          <w:sz w:val="24"/>
          <w:szCs w:val="24"/>
        </w:rPr>
      </w:pPr>
      <w:r>
        <w:rPr>
          <w:rFonts w:ascii="宋体" w:hAnsi="宋体" w:hint="eastAsia"/>
          <w:sz w:val="24"/>
          <w:szCs w:val="24"/>
        </w:rPr>
        <w:t>（六）“学院</w:t>
      </w:r>
      <w:r>
        <w:rPr>
          <w:rFonts w:ascii="宋体" w:hAnsi="宋体"/>
          <w:sz w:val="24"/>
          <w:szCs w:val="24"/>
        </w:rPr>
        <w:t>综测领导小组</w:t>
      </w:r>
      <w:r>
        <w:rPr>
          <w:rFonts w:ascii="宋体" w:hAnsi="宋体" w:hint="eastAsia"/>
          <w:sz w:val="24"/>
          <w:szCs w:val="24"/>
        </w:rPr>
        <w:t>”、“年级综测工作小组”处理复议后，确认综合测评结果，正式</w:t>
      </w:r>
      <w:proofErr w:type="gramStart"/>
      <w:r>
        <w:rPr>
          <w:rFonts w:ascii="宋体" w:hAnsi="宋体" w:hint="eastAsia"/>
          <w:sz w:val="24"/>
          <w:szCs w:val="24"/>
        </w:rPr>
        <w:t>公布综测结果</w:t>
      </w:r>
      <w:proofErr w:type="gramEnd"/>
      <w:r>
        <w:rPr>
          <w:rFonts w:ascii="宋体" w:hAnsi="宋体" w:hint="eastAsia"/>
          <w:sz w:val="24"/>
          <w:szCs w:val="24"/>
        </w:rPr>
        <w:t>。</w:t>
      </w:r>
      <w:r>
        <w:rPr>
          <w:rFonts w:ascii="宋体" w:hAnsi="宋体"/>
          <w:sz w:val="24"/>
          <w:szCs w:val="24"/>
        </w:rPr>
        <w:br w:type="page"/>
      </w:r>
    </w:p>
    <w:p w:rsidR="0002602A" w:rsidRDefault="0002602A" w:rsidP="0002602A">
      <w:pPr>
        <w:jc w:val="center"/>
        <w:rPr>
          <w:rFonts w:ascii="宋体" w:hAnsi="宋体"/>
          <w:b/>
          <w:sz w:val="32"/>
          <w:szCs w:val="32"/>
        </w:rPr>
      </w:pPr>
      <w:r>
        <w:rPr>
          <w:rFonts w:ascii="宋体" w:hAnsi="宋体" w:hint="eastAsia"/>
          <w:b/>
          <w:sz w:val="32"/>
          <w:szCs w:val="32"/>
        </w:rPr>
        <w:lastRenderedPageBreak/>
        <w:t>第二章  综合测评细则</w:t>
      </w:r>
    </w:p>
    <w:p w:rsidR="0002602A" w:rsidRDefault="0002602A" w:rsidP="0002602A">
      <w:pPr>
        <w:jc w:val="left"/>
        <w:rPr>
          <w:rFonts w:ascii="宋体" w:hAnsi="宋体"/>
          <w:sz w:val="24"/>
          <w:szCs w:val="24"/>
        </w:rPr>
      </w:pPr>
      <w:r>
        <w:rPr>
          <w:rFonts w:ascii="宋体" w:hAnsi="宋体" w:hint="eastAsia"/>
          <w:b/>
          <w:bCs/>
          <w:sz w:val="24"/>
          <w:szCs w:val="24"/>
        </w:rPr>
        <w:t>第十一条</w:t>
      </w:r>
      <w:r>
        <w:rPr>
          <w:rFonts w:ascii="宋体" w:hAnsi="宋体" w:hint="eastAsia"/>
          <w:sz w:val="24"/>
          <w:szCs w:val="24"/>
        </w:rPr>
        <w:t xml:space="preserve"> 根据学生在德才兼备、领袖气质、家国情怀三个一级指标的表现，按照以下细则进行评定。</w:t>
      </w:r>
    </w:p>
    <w:p w:rsidR="0002602A" w:rsidRDefault="0002602A" w:rsidP="0002602A">
      <w:pPr>
        <w:jc w:val="left"/>
        <w:rPr>
          <w:rFonts w:ascii="宋体" w:hAnsi="宋体"/>
          <w:sz w:val="24"/>
          <w:szCs w:val="24"/>
        </w:rPr>
      </w:pPr>
    </w:p>
    <w:tbl>
      <w:tblPr>
        <w:tblW w:w="0" w:type="auto"/>
        <w:jc w:val="center"/>
        <w:tblLayout w:type="fixed"/>
        <w:tblLook w:val="0000" w:firstRow="0" w:lastRow="0" w:firstColumn="0" w:lastColumn="0" w:noHBand="0" w:noVBand="0"/>
      </w:tblPr>
      <w:tblGrid>
        <w:gridCol w:w="817"/>
        <w:gridCol w:w="2602"/>
        <w:gridCol w:w="2499"/>
        <w:gridCol w:w="731"/>
        <w:gridCol w:w="731"/>
      </w:tblGrid>
      <w:tr w:rsidR="0002602A" w:rsidTr="00E60AF2">
        <w:trPr>
          <w:trHeight w:val="555"/>
          <w:jc w:val="center"/>
        </w:trPr>
        <w:tc>
          <w:tcPr>
            <w:tcW w:w="7380" w:type="dxa"/>
            <w:gridSpan w:val="5"/>
            <w:tcBorders>
              <w:top w:val="single" w:sz="4" w:space="0" w:color="auto"/>
              <w:left w:val="single" w:sz="4" w:space="0" w:color="auto"/>
              <w:bottom w:val="single" w:sz="4" w:space="0" w:color="auto"/>
              <w:right w:val="single" w:sz="4" w:space="0" w:color="auto"/>
            </w:tcBorders>
            <w:vAlign w:val="center"/>
          </w:tcPr>
          <w:p w:rsidR="0002602A" w:rsidRDefault="0002602A" w:rsidP="00E60AF2">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中山医学院学生综合素质测评指标体系统计表</w:t>
            </w:r>
          </w:p>
        </w:tc>
      </w:tr>
      <w:tr w:rsidR="0002602A" w:rsidTr="00E60AF2">
        <w:trPr>
          <w:trHeight w:val="360"/>
          <w:jc w:val="center"/>
        </w:trPr>
        <w:tc>
          <w:tcPr>
            <w:tcW w:w="817" w:type="dxa"/>
            <w:vMerge w:val="restart"/>
            <w:tcBorders>
              <w:top w:val="nil"/>
              <w:left w:val="single" w:sz="4" w:space="0" w:color="auto"/>
              <w:bottom w:val="single" w:sz="4" w:space="0" w:color="000000"/>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指标体系</w:t>
            </w:r>
          </w:p>
        </w:tc>
        <w:tc>
          <w:tcPr>
            <w:tcW w:w="2602" w:type="dxa"/>
            <w:vMerge w:val="restart"/>
            <w:tcBorders>
              <w:top w:val="nil"/>
              <w:left w:val="single" w:sz="4" w:space="0" w:color="auto"/>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一级指标</w:t>
            </w:r>
          </w:p>
        </w:tc>
        <w:tc>
          <w:tcPr>
            <w:tcW w:w="2499" w:type="dxa"/>
            <w:vMerge w:val="restart"/>
            <w:tcBorders>
              <w:top w:val="nil"/>
              <w:left w:val="single" w:sz="4" w:space="0" w:color="auto"/>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二级指标</w:t>
            </w:r>
          </w:p>
        </w:tc>
        <w:tc>
          <w:tcPr>
            <w:tcW w:w="1462" w:type="dxa"/>
            <w:gridSpan w:val="2"/>
            <w:tcBorders>
              <w:top w:val="single" w:sz="4" w:space="0" w:color="auto"/>
              <w:left w:val="nil"/>
              <w:bottom w:val="single" w:sz="4" w:space="0" w:color="auto"/>
              <w:right w:val="single" w:sz="4" w:space="0" w:color="000000"/>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三级指标</w:t>
            </w:r>
          </w:p>
        </w:tc>
      </w:tr>
      <w:tr w:rsidR="0002602A" w:rsidTr="00E60AF2">
        <w:trPr>
          <w:trHeight w:val="36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必达</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proofErr w:type="gramStart"/>
            <w:r>
              <w:rPr>
                <w:rFonts w:ascii="宋体" w:hAnsi="宋体" w:cs="宋体" w:hint="eastAsia"/>
                <w:color w:val="000000"/>
                <w:kern w:val="0"/>
                <w:sz w:val="22"/>
              </w:rPr>
              <w:t>选达</w:t>
            </w:r>
            <w:proofErr w:type="gramEnd"/>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val="restart"/>
            <w:tcBorders>
              <w:top w:val="nil"/>
              <w:left w:val="single" w:sz="4" w:space="0" w:color="auto"/>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一、德才兼备</w:t>
            </w:r>
            <w:r>
              <w:rPr>
                <w:rFonts w:ascii="宋体" w:hAnsi="宋体" w:cs="宋体" w:hint="eastAsia"/>
                <w:color w:val="000000"/>
                <w:kern w:val="0"/>
                <w:sz w:val="22"/>
              </w:rPr>
              <w:br/>
              <w:t>（必达8项；</w:t>
            </w:r>
            <w:proofErr w:type="gramStart"/>
            <w:r>
              <w:rPr>
                <w:rFonts w:ascii="宋体" w:hAnsi="宋体" w:cs="宋体" w:hint="eastAsia"/>
                <w:color w:val="000000"/>
                <w:kern w:val="0"/>
                <w:sz w:val="22"/>
              </w:rPr>
              <w:t>选达</w:t>
            </w:r>
            <w:r>
              <w:rPr>
                <w:rFonts w:ascii="宋体" w:hAnsi="宋体" w:cs="宋体"/>
                <w:color w:val="000000"/>
                <w:kern w:val="0"/>
                <w:sz w:val="22"/>
              </w:rPr>
              <w:t>1</w:t>
            </w:r>
            <w:r>
              <w:rPr>
                <w:rFonts w:ascii="宋体" w:hAnsi="宋体" w:cs="宋体" w:hint="eastAsia"/>
                <w:color w:val="000000"/>
                <w:kern w:val="0"/>
                <w:sz w:val="22"/>
              </w:rPr>
              <w:t>4项</w:t>
            </w:r>
            <w:proofErr w:type="gramEnd"/>
            <w:r>
              <w:rPr>
                <w:rFonts w:ascii="宋体" w:hAnsi="宋体" w:cs="宋体" w:hint="eastAsia"/>
                <w:color w:val="000000"/>
                <w:kern w:val="0"/>
                <w:sz w:val="22"/>
              </w:rPr>
              <w:t>）</w:t>
            </w: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1思想道德素养</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color w:val="000000"/>
                <w:kern w:val="0"/>
                <w:sz w:val="22"/>
              </w:rPr>
              <w:t>3</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2</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2学业素养</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color w:val="000000"/>
                <w:kern w:val="0"/>
                <w:sz w:val="22"/>
              </w:rPr>
              <w:t>2</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color w:val="000000"/>
                <w:kern w:val="0"/>
                <w:sz w:val="22"/>
              </w:rPr>
              <w:t>2</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3科研素养</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5</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4文化素养</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color w:val="000000"/>
                <w:kern w:val="0"/>
                <w:sz w:val="22"/>
              </w:rPr>
              <w:t>2</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5身心健康素质</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3</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val="restart"/>
            <w:tcBorders>
              <w:top w:val="nil"/>
              <w:left w:val="single" w:sz="4" w:space="0" w:color="auto"/>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二、领袖气质</w:t>
            </w:r>
            <w:r>
              <w:rPr>
                <w:rFonts w:ascii="宋体" w:hAnsi="宋体" w:cs="宋体" w:hint="eastAsia"/>
                <w:color w:val="000000"/>
                <w:kern w:val="0"/>
                <w:sz w:val="22"/>
              </w:rPr>
              <w:br/>
              <w:t>（必达3项；</w:t>
            </w:r>
            <w:proofErr w:type="gramStart"/>
            <w:r>
              <w:rPr>
                <w:rFonts w:ascii="宋体" w:hAnsi="宋体" w:cs="宋体" w:hint="eastAsia"/>
                <w:color w:val="000000"/>
                <w:kern w:val="0"/>
                <w:sz w:val="22"/>
              </w:rPr>
              <w:t>选达</w:t>
            </w:r>
            <w:r>
              <w:rPr>
                <w:rFonts w:ascii="宋体" w:hAnsi="宋体" w:cs="宋体"/>
                <w:color w:val="000000"/>
                <w:kern w:val="0"/>
                <w:sz w:val="22"/>
              </w:rPr>
              <w:t>4</w:t>
            </w:r>
            <w:r>
              <w:rPr>
                <w:rFonts w:ascii="宋体" w:hAnsi="宋体" w:cs="宋体" w:hint="eastAsia"/>
                <w:color w:val="000000"/>
                <w:kern w:val="0"/>
                <w:sz w:val="22"/>
              </w:rPr>
              <w:t>项</w:t>
            </w:r>
            <w:proofErr w:type="gramEnd"/>
            <w:r>
              <w:rPr>
                <w:rFonts w:ascii="宋体" w:hAnsi="宋体" w:cs="宋体" w:hint="eastAsia"/>
                <w:color w:val="000000"/>
                <w:kern w:val="0"/>
                <w:sz w:val="22"/>
              </w:rPr>
              <w:t>）</w:t>
            </w: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1行为管理</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0</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 xml:space="preserve"> </w:t>
            </w:r>
            <w:r>
              <w:rPr>
                <w:rFonts w:ascii="宋体" w:hAnsi="宋体" w:cs="宋体" w:hint="eastAsia"/>
                <w:color w:val="000000"/>
                <w:kern w:val="0"/>
                <w:sz w:val="22"/>
              </w:rPr>
              <w:t>团队合作精神</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color w:val="000000"/>
                <w:kern w:val="0"/>
                <w:sz w:val="22"/>
              </w:rPr>
              <w:t>2</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color w:val="000000"/>
                <w:kern w:val="0"/>
                <w:sz w:val="22"/>
              </w:rPr>
              <w:t>2</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3学生工作</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color w:val="000000"/>
                <w:kern w:val="0"/>
                <w:sz w:val="22"/>
              </w:rPr>
              <w:t>0</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color w:val="000000"/>
                <w:kern w:val="0"/>
                <w:sz w:val="22"/>
              </w:rPr>
              <w:t>1</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4个人突出表现</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0</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val="restart"/>
            <w:tcBorders>
              <w:top w:val="nil"/>
              <w:left w:val="single" w:sz="4" w:space="0" w:color="auto"/>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三、家国情怀</w:t>
            </w:r>
            <w:r>
              <w:rPr>
                <w:rFonts w:ascii="宋体" w:hAnsi="宋体" w:cs="宋体" w:hint="eastAsia"/>
                <w:color w:val="000000"/>
                <w:kern w:val="0"/>
                <w:sz w:val="22"/>
              </w:rPr>
              <w:br/>
              <w:t>（必达3项；</w:t>
            </w:r>
            <w:proofErr w:type="gramStart"/>
            <w:r>
              <w:rPr>
                <w:rFonts w:ascii="宋体" w:hAnsi="宋体" w:cs="宋体" w:hint="eastAsia"/>
                <w:color w:val="000000"/>
                <w:kern w:val="0"/>
                <w:sz w:val="22"/>
              </w:rPr>
              <w:t>选达</w:t>
            </w:r>
            <w:r>
              <w:rPr>
                <w:rFonts w:ascii="宋体" w:hAnsi="宋体" w:cs="宋体"/>
                <w:color w:val="000000"/>
                <w:kern w:val="0"/>
                <w:sz w:val="22"/>
              </w:rPr>
              <w:t>6</w:t>
            </w:r>
            <w:r>
              <w:rPr>
                <w:rFonts w:ascii="宋体" w:hAnsi="宋体" w:cs="宋体" w:hint="eastAsia"/>
                <w:color w:val="000000"/>
                <w:kern w:val="0"/>
                <w:sz w:val="22"/>
              </w:rPr>
              <w:t>项</w:t>
            </w:r>
            <w:proofErr w:type="gramEnd"/>
            <w:r>
              <w:rPr>
                <w:rFonts w:ascii="宋体" w:hAnsi="宋体" w:cs="宋体" w:hint="eastAsia"/>
                <w:color w:val="000000"/>
                <w:kern w:val="0"/>
                <w:sz w:val="22"/>
              </w:rPr>
              <w:t>）</w:t>
            </w: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1宿舍建设</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0</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2公益经历</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3关心时政</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0</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4社会调研</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0</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02602A" w:rsidTr="00E60AF2">
        <w:trPr>
          <w:trHeight w:val="300"/>
          <w:jc w:val="center"/>
        </w:trPr>
        <w:tc>
          <w:tcPr>
            <w:tcW w:w="817" w:type="dxa"/>
            <w:vMerge/>
            <w:tcBorders>
              <w:top w:val="nil"/>
              <w:left w:val="single" w:sz="4" w:space="0" w:color="auto"/>
              <w:bottom w:val="single" w:sz="4" w:space="0" w:color="000000"/>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602" w:type="dxa"/>
            <w:vMerge/>
            <w:tcBorders>
              <w:top w:val="nil"/>
              <w:left w:val="single" w:sz="4" w:space="0" w:color="auto"/>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left"/>
              <w:rPr>
                <w:rFonts w:ascii="宋体" w:hAnsi="宋体" w:cs="宋体"/>
                <w:color w:val="000000"/>
                <w:kern w:val="0"/>
                <w:sz w:val="22"/>
              </w:rPr>
            </w:pPr>
            <w:r>
              <w:rPr>
                <w:rFonts w:ascii="宋体" w:hAnsi="宋体" w:cs="宋体" w:hint="eastAsia"/>
                <w:color w:val="000000"/>
                <w:kern w:val="0"/>
                <w:sz w:val="22"/>
              </w:rPr>
              <w:t>5国际视野</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0</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3</w:t>
            </w:r>
          </w:p>
        </w:tc>
      </w:tr>
      <w:tr w:rsidR="0002602A" w:rsidTr="00E60AF2">
        <w:trPr>
          <w:trHeight w:val="450"/>
          <w:jc w:val="center"/>
        </w:trPr>
        <w:tc>
          <w:tcPr>
            <w:tcW w:w="817" w:type="dxa"/>
            <w:tcBorders>
              <w:top w:val="nil"/>
              <w:left w:val="single" w:sz="4" w:space="0" w:color="auto"/>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总计</w:t>
            </w:r>
          </w:p>
        </w:tc>
        <w:tc>
          <w:tcPr>
            <w:tcW w:w="2602"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2499"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731" w:type="dxa"/>
            <w:tcBorders>
              <w:top w:val="nil"/>
              <w:left w:val="nil"/>
              <w:bottom w:val="single" w:sz="4" w:space="0" w:color="auto"/>
              <w:right w:val="single" w:sz="4" w:space="0" w:color="auto"/>
            </w:tcBorders>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24</w:t>
            </w:r>
          </w:p>
        </w:tc>
      </w:tr>
    </w:tbl>
    <w:p w:rsidR="0002602A" w:rsidRDefault="0002602A" w:rsidP="0002602A">
      <w:pPr>
        <w:spacing w:line="360" w:lineRule="auto"/>
        <w:rPr>
          <w:rFonts w:ascii="宋体" w:hAnsi="宋体"/>
          <w:b/>
          <w:bCs/>
          <w:color w:val="000000"/>
          <w:szCs w:val="21"/>
        </w:rPr>
      </w:pPr>
    </w:p>
    <w:p w:rsidR="0002602A" w:rsidRPr="007603E7" w:rsidRDefault="0002602A" w:rsidP="0002602A">
      <w:pPr>
        <w:spacing w:line="360" w:lineRule="auto"/>
        <w:rPr>
          <w:rFonts w:ascii="宋体" w:hAnsi="宋体"/>
          <w:sz w:val="24"/>
          <w:szCs w:val="24"/>
        </w:rPr>
      </w:pPr>
      <w:r>
        <w:rPr>
          <w:rFonts w:ascii="宋体" w:hAnsi="宋体" w:hint="eastAsia"/>
          <w:b/>
          <w:bCs/>
          <w:sz w:val="24"/>
          <w:szCs w:val="24"/>
        </w:rPr>
        <w:t xml:space="preserve">第十二条 </w:t>
      </w:r>
      <w:r w:rsidRPr="007603E7">
        <w:rPr>
          <w:rFonts w:ascii="宋体" w:hAnsi="宋体" w:hint="eastAsia"/>
          <w:sz w:val="24"/>
          <w:szCs w:val="24"/>
        </w:rPr>
        <w:t>指标细则如下：</w:t>
      </w:r>
    </w:p>
    <w:p w:rsidR="0002602A" w:rsidRPr="007603E7" w:rsidRDefault="0002602A" w:rsidP="0002602A">
      <w:pPr>
        <w:spacing w:after="240" w:line="360" w:lineRule="auto"/>
        <w:rPr>
          <w:rFonts w:ascii="宋体" w:hAnsi="宋体"/>
          <w:sz w:val="24"/>
          <w:szCs w:val="24"/>
        </w:rPr>
      </w:pPr>
      <w:r w:rsidRPr="007603E7">
        <w:rPr>
          <w:rFonts w:ascii="宋体" w:hAnsi="宋体" w:hint="eastAsia"/>
          <w:sz w:val="24"/>
          <w:szCs w:val="24"/>
        </w:rPr>
        <w:t>（一）德才兼备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577"/>
        <w:gridCol w:w="1080"/>
        <w:gridCol w:w="636"/>
        <w:gridCol w:w="579"/>
        <w:gridCol w:w="2641"/>
        <w:gridCol w:w="1080"/>
        <w:gridCol w:w="1080"/>
        <w:gridCol w:w="1080"/>
        <w:gridCol w:w="1080"/>
      </w:tblGrid>
      <w:tr w:rsidR="0002602A" w:rsidTr="00E60AF2">
        <w:trPr>
          <w:trHeight w:val="600"/>
          <w:jc w:val="center"/>
        </w:trPr>
        <w:tc>
          <w:tcPr>
            <w:tcW w:w="57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一级指标</w:t>
            </w:r>
          </w:p>
        </w:tc>
        <w:tc>
          <w:tcPr>
            <w:tcW w:w="577"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二级指标</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三级   指标</w:t>
            </w:r>
          </w:p>
        </w:tc>
        <w:tc>
          <w:tcPr>
            <w:tcW w:w="63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指标性质</w:t>
            </w:r>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指标编号</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考核指标</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个人自评</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班级评议</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年级复核</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提交材料</w:t>
            </w:r>
          </w:p>
        </w:tc>
      </w:tr>
      <w:tr w:rsidR="0002602A" w:rsidTr="00E60AF2">
        <w:trPr>
          <w:trHeight w:val="525"/>
          <w:jc w:val="center"/>
        </w:trPr>
        <w:tc>
          <w:tcPr>
            <w:tcW w:w="576" w:type="dxa"/>
            <w:vMerge w:val="restart"/>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德才兼备</w:t>
            </w:r>
          </w:p>
        </w:tc>
        <w:tc>
          <w:tcPr>
            <w:tcW w:w="577" w:type="dxa"/>
            <w:vMerge w:val="restart"/>
            <w:vAlign w:val="center"/>
          </w:tcPr>
          <w:p w:rsidR="0002602A" w:rsidRDefault="0002602A" w:rsidP="00E60AF2">
            <w:pPr>
              <w:widowControl/>
              <w:jc w:val="center"/>
              <w:rPr>
                <w:rFonts w:ascii="宋体" w:hAnsi="宋体" w:cs="宋体"/>
                <w:color w:val="000000"/>
                <w:kern w:val="0"/>
                <w:szCs w:val="21"/>
              </w:rPr>
            </w:pPr>
          </w:p>
          <w:p w:rsidR="0002602A" w:rsidRDefault="0002602A" w:rsidP="00E60AF2">
            <w:pPr>
              <w:widowControl/>
              <w:rPr>
                <w:rFonts w:ascii="宋体" w:hAnsi="宋体" w:cs="宋体"/>
                <w:color w:val="000000"/>
                <w:kern w:val="0"/>
                <w:szCs w:val="21"/>
              </w:rPr>
            </w:pPr>
          </w:p>
          <w:p w:rsidR="0002602A" w:rsidRDefault="0002602A" w:rsidP="00E60AF2">
            <w:pPr>
              <w:widowControl/>
              <w:rPr>
                <w:rFonts w:ascii="宋体" w:hAnsi="宋体" w:cs="宋体"/>
                <w:color w:val="000000"/>
                <w:kern w:val="0"/>
                <w:szCs w:val="21"/>
              </w:rPr>
            </w:pPr>
          </w:p>
          <w:p w:rsidR="0002602A" w:rsidRDefault="0002602A" w:rsidP="00E60AF2">
            <w:pPr>
              <w:widowControl/>
              <w:rPr>
                <w:rFonts w:ascii="宋体" w:hAnsi="宋体" w:cs="宋体"/>
                <w:color w:val="000000"/>
                <w:kern w:val="0"/>
                <w:szCs w:val="21"/>
              </w:rPr>
            </w:pPr>
          </w:p>
          <w:p w:rsidR="0002602A" w:rsidRDefault="0002602A" w:rsidP="00E60AF2">
            <w:pPr>
              <w:widowControl/>
              <w:rPr>
                <w:rFonts w:ascii="宋体" w:hAnsi="宋体" w:cs="宋体"/>
                <w:color w:val="000000"/>
                <w:kern w:val="0"/>
                <w:szCs w:val="21"/>
              </w:rPr>
            </w:pPr>
          </w:p>
          <w:p w:rsidR="0002602A" w:rsidRDefault="0002602A" w:rsidP="00E60AF2">
            <w:pPr>
              <w:widowControl/>
              <w:rPr>
                <w:rFonts w:ascii="宋体" w:hAnsi="宋体" w:cs="宋体"/>
                <w:color w:val="000000"/>
                <w:kern w:val="0"/>
                <w:szCs w:val="21"/>
              </w:rPr>
            </w:pPr>
          </w:p>
          <w:p w:rsidR="0002602A" w:rsidRDefault="0002602A" w:rsidP="00E60AF2">
            <w:pPr>
              <w:widowControl/>
              <w:rPr>
                <w:rFonts w:ascii="宋体" w:hAnsi="宋体" w:cs="宋体"/>
                <w:color w:val="000000"/>
                <w:kern w:val="0"/>
                <w:szCs w:val="21"/>
              </w:rPr>
            </w:pPr>
          </w:p>
          <w:p w:rsidR="0002602A" w:rsidRDefault="0002602A" w:rsidP="00E60AF2">
            <w:pPr>
              <w:widowControl/>
              <w:rPr>
                <w:rFonts w:ascii="宋体" w:hAnsi="宋体" w:cs="宋体"/>
                <w:color w:val="000000"/>
                <w:kern w:val="0"/>
                <w:szCs w:val="21"/>
              </w:rPr>
            </w:pPr>
            <w:r>
              <w:rPr>
                <w:rFonts w:ascii="宋体" w:hAnsi="宋体" w:cs="宋体" w:hint="eastAsia"/>
                <w:color w:val="000000"/>
                <w:kern w:val="0"/>
                <w:szCs w:val="21"/>
              </w:rPr>
              <w:lastRenderedPageBreak/>
              <w:t>思想道德素养</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lastRenderedPageBreak/>
              <w:t>政治态度</w:t>
            </w:r>
          </w:p>
        </w:tc>
        <w:tc>
          <w:tcPr>
            <w:tcW w:w="63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A1</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热爱祖国，拥护中国共产党的领导，自觉与党中央保持一致</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r>
      <w:tr w:rsidR="0002602A" w:rsidTr="00E60AF2">
        <w:trPr>
          <w:trHeight w:val="780"/>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思想觉悟</w:t>
            </w:r>
          </w:p>
        </w:tc>
        <w:tc>
          <w:tcPr>
            <w:tcW w:w="63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A2</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坚持四项基本原则，树立正确的理想信念和人生价值追求，自觉</w:t>
            </w:r>
            <w:proofErr w:type="gramStart"/>
            <w:r>
              <w:rPr>
                <w:rFonts w:ascii="宋体" w:hAnsi="宋体" w:cs="宋体" w:hint="eastAsia"/>
                <w:color w:val="000000"/>
                <w:kern w:val="0"/>
                <w:szCs w:val="21"/>
              </w:rPr>
              <w:t>践行</w:t>
            </w:r>
            <w:proofErr w:type="gramEnd"/>
            <w:r>
              <w:rPr>
                <w:rFonts w:ascii="宋体" w:hAnsi="宋体" w:cs="宋体" w:hint="eastAsia"/>
                <w:color w:val="000000"/>
                <w:kern w:val="0"/>
                <w:szCs w:val="21"/>
              </w:rPr>
              <w:t>社会主义核心价值观</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rPr>
                <w:rFonts w:ascii="宋体" w:hAnsi="宋体" w:cs="宋体"/>
                <w:color w:val="000000"/>
                <w:kern w:val="0"/>
                <w:szCs w:val="21"/>
              </w:rPr>
            </w:pPr>
          </w:p>
        </w:tc>
      </w:tr>
      <w:tr w:rsidR="0002602A" w:rsidTr="00E60AF2">
        <w:trPr>
          <w:trHeight w:val="1035"/>
          <w:jc w:val="center"/>
        </w:trPr>
        <w:tc>
          <w:tcPr>
            <w:tcW w:w="576" w:type="dxa"/>
            <w:vMerge/>
            <w:vAlign w:val="center"/>
          </w:tcPr>
          <w:p w:rsidR="0002602A" w:rsidRDefault="0002602A" w:rsidP="00E60AF2">
            <w:pPr>
              <w:widowControl/>
              <w:jc w:val="center"/>
              <w:rPr>
                <w:rFonts w:ascii="宋体" w:hAnsi="宋体" w:cs="宋体"/>
                <w:color w:val="000000"/>
                <w:kern w:val="0"/>
                <w:szCs w:val="21"/>
              </w:rPr>
            </w:pPr>
            <w:bookmarkStart w:id="1" w:name="OLE_LINK1" w:colFirst="9" w:colLast="9"/>
            <w:bookmarkStart w:id="2" w:name="OLE_LINK2" w:colFirst="9" w:colLast="9"/>
            <w:bookmarkStart w:id="3" w:name="_Hlk528273645"/>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行为方式</w:t>
            </w:r>
          </w:p>
        </w:tc>
        <w:tc>
          <w:tcPr>
            <w:tcW w:w="63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A3</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遵纪守法，遵守学校学院现行规章制度，遵守《中山大学学生守则》，遵守社会公共道德规范，无违法违纪行为</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r>
      <w:bookmarkEnd w:id="1"/>
      <w:bookmarkEnd w:id="2"/>
      <w:bookmarkEnd w:id="3"/>
      <w:tr w:rsidR="0002602A" w:rsidTr="00E60AF2">
        <w:trPr>
          <w:trHeight w:val="103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积极向党组织靠拢</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A4</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提交入党申请书</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由党支部提供证明</w:t>
            </w:r>
          </w:p>
        </w:tc>
      </w:tr>
      <w:tr w:rsidR="0002602A" w:rsidTr="00E60AF2">
        <w:trPr>
          <w:trHeight w:val="103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积极向团组织靠拢</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A5</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提交入团申请书</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由团支部提供证明</w:t>
            </w:r>
          </w:p>
        </w:tc>
      </w:tr>
      <w:tr w:rsidR="0002602A" w:rsidTr="00E60AF2">
        <w:trPr>
          <w:trHeight w:val="52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restart"/>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学业素养</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学习态度</w:t>
            </w:r>
          </w:p>
        </w:tc>
        <w:tc>
          <w:tcPr>
            <w:tcW w:w="63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A6</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学习态度端正，刻苦钻研；树立良好医德医风和道德情操</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r>
      <w:tr w:rsidR="0002602A" w:rsidTr="00E60AF2">
        <w:trPr>
          <w:trHeight w:val="840"/>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课堂纪律、作业提交情况</w:t>
            </w:r>
          </w:p>
        </w:tc>
        <w:tc>
          <w:tcPr>
            <w:tcW w:w="63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A7</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遵守课堂纪律，无故迟到、早退、旷课和迟、缺交作业等</w:t>
            </w:r>
            <w:proofErr w:type="gramStart"/>
            <w:r>
              <w:rPr>
                <w:rFonts w:ascii="宋体" w:hAnsi="宋体" w:cs="宋体" w:hint="eastAsia"/>
                <w:color w:val="000000"/>
                <w:kern w:val="0"/>
                <w:szCs w:val="21"/>
              </w:rPr>
              <w:t>任一行</w:t>
            </w:r>
            <w:proofErr w:type="gramEnd"/>
            <w:r>
              <w:rPr>
                <w:rFonts w:ascii="宋体" w:hAnsi="宋体" w:cs="宋体" w:hint="eastAsia"/>
                <w:color w:val="000000"/>
                <w:kern w:val="0"/>
                <w:szCs w:val="21"/>
              </w:rPr>
              <w:t>为累计超过三次（含）以上，则该项判定为不达标</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由班长组织认定</w:t>
            </w:r>
          </w:p>
        </w:tc>
      </w:tr>
      <w:tr w:rsidR="0002602A" w:rsidTr="00E60AF2">
        <w:trPr>
          <w:trHeight w:val="600"/>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参加专业实践活动</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A8</w:t>
            </w:r>
          </w:p>
        </w:tc>
        <w:tc>
          <w:tcPr>
            <w:tcW w:w="2641" w:type="dxa"/>
            <w:vAlign w:val="center"/>
          </w:tcPr>
          <w:p w:rsidR="0002602A" w:rsidRDefault="0002602A" w:rsidP="00E60AF2">
            <w:pPr>
              <w:widowControl/>
              <w:jc w:val="center"/>
              <w:rPr>
                <w:rFonts w:ascii="宋体" w:hAnsi="宋体" w:cs="宋体" w:hint="eastAsia"/>
                <w:color w:val="000000"/>
                <w:kern w:val="0"/>
                <w:szCs w:val="21"/>
              </w:rPr>
            </w:pPr>
            <w:r>
              <w:rPr>
                <w:rFonts w:ascii="宋体" w:hAnsi="宋体" w:cs="宋体" w:hint="eastAsia"/>
                <w:color w:val="000000"/>
                <w:kern w:val="0"/>
                <w:szCs w:val="21"/>
              </w:rPr>
              <w:t>参加社会实践、</w:t>
            </w:r>
            <w:r>
              <w:rPr>
                <w:rFonts w:ascii="宋体" w:hAnsi="宋体" w:cs="宋体"/>
                <w:color w:val="000000"/>
                <w:kern w:val="0"/>
                <w:szCs w:val="21"/>
              </w:rPr>
              <w:t xml:space="preserve"> </w:t>
            </w:r>
            <w:r>
              <w:rPr>
                <w:rFonts w:ascii="宋体" w:hAnsi="宋体" w:cs="宋体" w:hint="eastAsia"/>
                <w:color w:val="000000"/>
                <w:kern w:val="0"/>
                <w:szCs w:val="21"/>
              </w:rPr>
              <w:t>社会调研、见习等活动（活动时间不少于三天）</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个人提供活动参与记录</w:t>
            </w:r>
          </w:p>
        </w:tc>
      </w:tr>
      <w:tr w:rsidR="0002602A" w:rsidTr="00E60AF2">
        <w:trPr>
          <w:trHeight w:val="559"/>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英语水平</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A9</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参加大学英语</w:t>
            </w:r>
            <w:proofErr w:type="gramStart"/>
            <w:r>
              <w:rPr>
                <w:rFonts w:ascii="宋体" w:hAnsi="宋体" w:cs="宋体" w:hint="eastAsia"/>
                <w:color w:val="000000"/>
                <w:kern w:val="0"/>
                <w:szCs w:val="21"/>
              </w:rPr>
              <w:t>四六</w:t>
            </w:r>
            <w:proofErr w:type="gramEnd"/>
            <w:r>
              <w:rPr>
                <w:rFonts w:ascii="宋体" w:hAnsi="宋体" w:cs="宋体" w:hint="eastAsia"/>
                <w:color w:val="000000"/>
                <w:kern w:val="0"/>
                <w:szCs w:val="21"/>
              </w:rPr>
              <w:t>级考试，成绩合格（CET4≥425或CET6≥425）（当年度通过即视为达标）</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个人提供成绩单或相关证明材料</w:t>
            </w:r>
          </w:p>
        </w:tc>
      </w:tr>
      <w:tr w:rsidR="0002602A" w:rsidTr="00E60AF2">
        <w:trPr>
          <w:trHeight w:val="1384"/>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restart"/>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科研素养</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参加学术性活动或科技学术论坛</w:t>
            </w:r>
          </w:p>
        </w:tc>
        <w:tc>
          <w:tcPr>
            <w:tcW w:w="63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A10</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每学年参与校院组织的学术性类讲座或论坛达六次（含）以上</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个人提供活动参与证明</w:t>
            </w:r>
          </w:p>
        </w:tc>
      </w:tr>
      <w:tr w:rsidR="0002602A" w:rsidTr="00E60AF2">
        <w:trPr>
          <w:trHeight w:val="52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参与科研项目</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A11</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参与科研活动或科研项目</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hint="eastAsia"/>
                <w:color w:val="000000"/>
                <w:kern w:val="0"/>
                <w:szCs w:val="21"/>
              </w:rPr>
            </w:pPr>
            <w:r>
              <w:rPr>
                <w:rFonts w:ascii="宋体" w:hAnsi="宋体" w:cs="宋体" w:hint="eastAsia"/>
                <w:color w:val="000000"/>
                <w:kern w:val="0"/>
                <w:szCs w:val="21"/>
              </w:rPr>
              <w:t>个人提供活动参与证明</w:t>
            </w:r>
          </w:p>
        </w:tc>
      </w:tr>
      <w:tr w:rsidR="0002602A" w:rsidTr="00E60AF2">
        <w:trPr>
          <w:trHeight w:val="103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jc w:val="center"/>
              <w:rPr>
                <w:rFonts w:ascii="宋体" w:hAnsi="宋体" w:cs="宋体"/>
                <w:color w:val="000000"/>
                <w:szCs w:val="21"/>
              </w:rPr>
            </w:pPr>
            <w:r>
              <w:rPr>
                <w:rFonts w:hint="eastAsia"/>
                <w:color w:val="000000"/>
                <w:szCs w:val="21"/>
              </w:rPr>
              <w:t>参加科技创新学术竞赛</w:t>
            </w:r>
          </w:p>
        </w:tc>
        <w:tc>
          <w:tcPr>
            <w:tcW w:w="636" w:type="dxa"/>
            <w:vAlign w:val="center"/>
          </w:tcPr>
          <w:p w:rsidR="0002602A" w:rsidRDefault="0002602A" w:rsidP="00E60AF2">
            <w:pPr>
              <w:jc w:val="center"/>
              <w:rPr>
                <w:rFonts w:ascii="宋体" w:hAnsi="宋体" w:cs="宋体"/>
                <w:color w:val="000000"/>
                <w:szCs w:val="21"/>
              </w:rPr>
            </w:pPr>
            <w:proofErr w:type="gramStart"/>
            <w:r>
              <w:rPr>
                <w:rFonts w:hint="eastAsia"/>
                <w:color w:val="000000"/>
                <w:szCs w:val="21"/>
              </w:rPr>
              <w:t>选达</w:t>
            </w:r>
            <w:proofErr w:type="gramEnd"/>
          </w:p>
        </w:tc>
        <w:tc>
          <w:tcPr>
            <w:tcW w:w="579" w:type="dxa"/>
            <w:vAlign w:val="center"/>
          </w:tcPr>
          <w:p w:rsidR="0002602A" w:rsidRDefault="0002602A" w:rsidP="00E60AF2">
            <w:pPr>
              <w:jc w:val="center"/>
              <w:rPr>
                <w:rFonts w:ascii="宋体" w:hAnsi="宋体" w:cs="宋体"/>
                <w:color w:val="000000"/>
                <w:szCs w:val="21"/>
              </w:rPr>
            </w:pPr>
            <w:r>
              <w:rPr>
                <w:rFonts w:ascii="宋体" w:hAnsi="宋体" w:hint="eastAsia"/>
                <w:color w:val="000000"/>
                <w:szCs w:val="21"/>
              </w:rPr>
              <w:t>A12</w:t>
            </w:r>
          </w:p>
        </w:tc>
        <w:tc>
          <w:tcPr>
            <w:tcW w:w="2641" w:type="dxa"/>
            <w:vAlign w:val="center"/>
          </w:tcPr>
          <w:p w:rsidR="0002602A" w:rsidRDefault="0002602A" w:rsidP="00E60AF2">
            <w:pPr>
              <w:jc w:val="center"/>
              <w:rPr>
                <w:rFonts w:ascii="宋体" w:hAnsi="宋体" w:cs="宋体"/>
                <w:color w:val="000000"/>
                <w:szCs w:val="21"/>
              </w:rPr>
            </w:pPr>
            <w:r>
              <w:rPr>
                <w:rFonts w:ascii="宋体" w:hAnsi="宋体" w:cs="宋体"/>
                <w:color w:val="000000"/>
                <w:szCs w:val="21"/>
              </w:rPr>
              <w:t>参加院级</w:t>
            </w:r>
            <w:r>
              <w:rPr>
                <w:rFonts w:ascii="宋体" w:hAnsi="宋体" w:cs="宋体" w:hint="eastAsia"/>
                <w:color w:val="000000"/>
                <w:szCs w:val="21"/>
              </w:rPr>
              <w:t>（含）以上科技创新学术竞赛</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jc w:val="center"/>
              <w:rPr>
                <w:rFonts w:ascii="宋体" w:hAnsi="宋体" w:cs="宋体"/>
                <w:color w:val="000000"/>
                <w:szCs w:val="21"/>
              </w:rPr>
            </w:pPr>
            <w:r>
              <w:rPr>
                <w:rFonts w:ascii="宋体" w:hAnsi="宋体" w:cs="宋体" w:hint="eastAsia"/>
                <w:color w:val="000000"/>
                <w:kern w:val="0"/>
                <w:szCs w:val="21"/>
              </w:rPr>
              <w:t>个人提供活动参与证明</w:t>
            </w:r>
          </w:p>
        </w:tc>
      </w:tr>
      <w:tr w:rsidR="0002602A" w:rsidTr="00E60AF2">
        <w:trPr>
          <w:trHeight w:val="103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jc w:val="center"/>
              <w:rPr>
                <w:color w:val="000000"/>
                <w:szCs w:val="21"/>
              </w:rPr>
            </w:pPr>
            <w:r>
              <w:rPr>
                <w:rFonts w:hint="eastAsia"/>
                <w:color w:val="000000"/>
                <w:szCs w:val="21"/>
              </w:rPr>
              <w:t>发表学术论文</w:t>
            </w:r>
          </w:p>
        </w:tc>
        <w:tc>
          <w:tcPr>
            <w:tcW w:w="636" w:type="dxa"/>
            <w:vAlign w:val="center"/>
          </w:tcPr>
          <w:p w:rsidR="0002602A" w:rsidRDefault="0002602A" w:rsidP="00E60AF2">
            <w:pPr>
              <w:jc w:val="center"/>
              <w:rPr>
                <w:color w:val="000000"/>
                <w:szCs w:val="21"/>
              </w:rPr>
            </w:pPr>
            <w:proofErr w:type="gramStart"/>
            <w:r>
              <w:rPr>
                <w:rFonts w:hint="eastAsia"/>
                <w:color w:val="000000"/>
                <w:szCs w:val="21"/>
              </w:rPr>
              <w:t>选达</w:t>
            </w:r>
            <w:proofErr w:type="gramEnd"/>
          </w:p>
        </w:tc>
        <w:tc>
          <w:tcPr>
            <w:tcW w:w="579" w:type="dxa"/>
            <w:vAlign w:val="center"/>
          </w:tcPr>
          <w:p w:rsidR="0002602A" w:rsidRDefault="0002602A" w:rsidP="00E60AF2">
            <w:pPr>
              <w:jc w:val="center"/>
              <w:rPr>
                <w:rFonts w:ascii="宋体" w:hAnsi="宋体"/>
                <w:color w:val="000000"/>
                <w:szCs w:val="21"/>
              </w:rPr>
            </w:pPr>
            <w:r>
              <w:rPr>
                <w:rFonts w:ascii="宋体" w:hAnsi="宋体" w:hint="eastAsia"/>
                <w:color w:val="000000"/>
                <w:szCs w:val="21"/>
              </w:rPr>
              <w:t>A13</w:t>
            </w:r>
          </w:p>
        </w:tc>
        <w:tc>
          <w:tcPr>
            <w:tcW w:w="2641" w:type="dxa"/>
            <w:vAlign w:val="center"/>
          </w:tcPr>
          <w:p w:rsidR="0002602A" w:rsidRDefault="0002602A" w:rsidP="00E60AF2">
            <w:pPr>
              <w:jc w:val="center"/>
              <w:rPr>
                <w:rFonts w:hint="eastAsia"/>
                <w:color w:val="000000"/>
                <w:szCs w:val="21"/>
              </w:rPr>
            </w:pPr>
            <w:r>
              <w:rPr>
                <w:rFonts w:hint="eastAsia"/>
                <w:color w:val="000000"/>
                <w:szCs w:val="21"/>
              </w:rPr>
              <w:t>在校级（含）以上正式刊物发表论文</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jc w:val="center"/>
              <w:rPr>
                <w:color w:val="000000"/>
                <w:szCs w:val="21"/>
              </w:rPr>
            </w:pPr>
            <w:r>
              <w:rPr>
                <w:rFonts w:hint="eastAsia"/>
                <w:color w:val="000000"/>
                <w:szCs w:val="21"/>
              </w:rPr>
              <w:t>个人提供相关证明（样刊、期数页数等）</w:t>
            </w:r>
          </w:p>
        </w:tc>
      </w:tr>
      <w:tr w:rsidR="0002602A" w:rsidTr="00E60AF2">
        <w:trPr>
          <w:trHeight w:val="103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jc w:val="center"/>
              <w:rPr>
                <w:color w:val="000000"/>
                <w:szCs w:val="21"/>
              </w:rPr>
            </w:pPr>
            <w:r>
              <w:rPr>
                <w:rFonts w:hint="eastAsia"/>
                <w:color w:val="000000"/>
                <w:szCs w:val="21"/>
              </w:rPr>
              <w:t>申请专利的情况</w:t>
            </w:r>
          </w:p>
        </w:tc>
        <w:tc>
          <w:tcPr>
            <w:tcW w:w="636" w:type="dxa"/>
            <w:vAlign w:val="center"/>
          </w:tcPr>
          <w:p w:rsidR="0002602A" w:rsidRDefault="0002602A" w:rsidP="00E60AF2">
            <w:pPr>
              <w:jc w:val="center"/>
              <w:rPr>
                <w:color w:val="000000"/>
                <w:szCs w:val="21"/>
              </w:rPr>
            </w:pPr>
            <w:proofErr w:type="gramStart"/>
            <w:r>
              <w:rPr>
                <w:rFonts w:hint="eastAsia"/>
                <w:color w:val="000000"/>
                <w:szCs w:val="21"/>
              </w:rPr>
              <w:t>选达</w:t>
            </w:r>
            <w:proofErr w:type="gramEnd"/>
          </w:p>
        </w:tc>
        <w:tc>
          <w:tcPr>
            <w:tcW w:w="579" w:type="dxa"/>
            <w:vAlign w:val="center"/>
          </w:tcPr>
          <w:p w:rsidR="0002602A" w:rsidRDefault="0002602A" w:rsidP="00E60AF2">
            <w:pPr>
              <w:jc w:val="center"/>
              <w:rPr>
                <w:rFonts w:ascii="宋体" w:hAnsi="宋体"/>
                <w:color w:val="000000"/>
                <w:szCs w:val="21"/>
              </w:rPr>
            </w:pPr>
            <w:r>
              <w:rPr>
                <w:rFonts w:ascii="宋体" w:hAnsi="宋体" w:hint="eastAsia"/>
                <w:color w:val="000000"/>
                <w:szCs w:val="21"/>
              </w:rPr>
              <w:t>A14</w:t>
            </w:r>
          </w:p>
        </w:tc>
        <w:tc>
          <w:tcPr>
            <w:tcW w:w="2641" w:type="dxa"/>
            <w:vAlign w:val="center"/>
          </w:tcPr>
          <w:p w:rsidR="0002602A" w:rsidRDefault="0002602A" w:rsidP="00E60AF2">
            <w:pPr>
              <w:jc w:val="center"/>
              <w:rPr>
                <w:color w:val="000000"/>
                <w:szCs w:val="21"/>
              </w:rPr>
            </w:pPr>
            <w:r>
              <w:rPr>
                <w:rFonts w:hint="eastAsia"/>
                <w:color w:val="000000"/>
                <w:szCs w:val="21"/>
              </w:rPr>
              <w:t>获得专利证书</w:t>
            </w:r>
          </w:p>
          <w:p w:rsidR="0002602A" w:rsidRDefault="0002602A" w:rsidP="00E60AF2">
            <w:pPr>
              <w:jc w:val="center"/>
              <w:rPr>
                <w:rFonts w:hint="eastAsia"/>
                <w:color w:val="000000"/>
                <w:szCs w:val="21"/>
              </w:rPr>
            </w:pPr>
            <w:r>
              <w:rPr>
                <w:rFonts w:hint="eastAsia"/>
                <w:color w:val="000000"/>
                <w:szCs w:val="21"/>
              </w:rPr>
              <w:t>（已被受理或授权）</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jc w:val="center"/>
              <w:rPr>
                <w:color w:val="000000"/>
                <w:szCs w:val="21"/>
              </w:rPr>
            </w:pPr>
            <w:r>
              <w:rPr>
                <w:rFonts w:hint="eastAsia"/>
                <w:color w:val="000000"/>
                <w:szCs w:val="21"/>
              </w:rPr>
              <w:t>个人提供相关证明材料（如受理通知书、授权通知书或证书）</w:t>
            </w:r>
          </w:p>
        </w:tc>
      </w:tr>
      <w:tr w:rsidR="0002602A" w:rsidTr="00E60AF2">
        <w:trPr>
          <w:trHeight w:val="52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获得专业资格证书</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1</w:t>
            </w:r>
            <w:r>
              <w:rPr>
                <w:rFonts w:ascii="宋体" w:hAnsi="宋体" w:cs="宋体" w:hint="eastAsia"/>
                <w:color w:val="000000"/>
                <w:kern w:val="0"/>
                <w:szCs w:val="21"/>
              </w:rPr>
              <w:t>5</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通过各类资格考试并获得相应资格证书         （当年度获得即视为达标）</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个人提交证书复印件</w:t>
            </w:r>
          </w:p>
        </w:tc>
      </w:tr>
      <w:tr w:rsidR="0002602A" w:rsidTr="00E60AF2">
        <w:trPr>
          <w:trHeight w:val="154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restart"/>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文化素养</w:t>
            </w:r>
          </w:p>
        </w:tc>
        <w:tc>
          <w:tcPr>
            <w:tcW w:w="1080" w:type="dxa"/>
            <w:vAlign w:val="center"/>
          </w:tcPr>
          <w:p w:rsidR="0002602A" w:rsidRDefault="0002602A" w:rsidP="00E60AF2">
            <w:pPr>
              <w:jc w:val="center"/>
              <w:rPr>
                <w:rFonts w:ascii="宋体" w:hAnsi="宋体" w:cs="宋体"/>
                <w:color w:val="000000"/>
                <w:szCs w:val="21"/>
              </w:rPr>
            </w:pPr>
            <w:r>
              <w:rPr>
                <w:rFonts w:hint="eastAsia"/>
                <w:color w:val="000000"/>
                <w:szCs w:val="21"/>
              </w:rPr>
              <w:t>课外阅读</w:t>
            </w:r>
          </w:p>
        </w:tc>
        <w:tc>
          <w:tcPr>
            <w:tcW w:w="636" w:type="dxa"/>
            <w:vAlign w:val="center"/>
          </w:tcPr>
          <w:p w:rsidR="0002602A" w:rsidRDefault="0002602A" w:rsidP="00E60AF2">
            <w:pPr>
              <w:jc w:val="center"/>
              <w:rPr>
                <w:rFonts w:ascii="宋体" w:hAnsi="宋体" w:cs="宋体"/>
                <w:color w:val="000000"/>
                <w:szCs w:val="21"/>
              </w:rPr>
            </w:pPr>
            <w:r>
              <w:rPr>
                <w:rFonts w:hint="eastAsia"/>
                <w:color w:val="000000"/>
                <w:szCs w:val="21"/>
              </w:rPr>
              <w:t>必达</w:t>
            </w:r>
          </w:p>
        </w:tc>
        <w:tc>
          <w:tcPr>
            <w:tcW w:w="579" w:type="dxa"/>
            <w:vAlign w:val="center"/>
          </w:tcPr>
          <w:p w:rsidR="0002602A" w:rsidRDefault="0002602A" w:rsidP="00E60AF2">
            <w:pPr>
              <w:jc w:val="center"/>
              <w:rPr>
                <w:rFonts w:ascii="宋体" w:hAnsi="宋体"/>
                <w:color w:val="000000"/>
                <w:szCs w:val="21"/>
              </w:rPr>
            </w:pPr>
            <w:r>
              <w:rPr>
                <w:rFonts w:ascii="宋体" w:hAnsi="宋体" w:hint="eastAsia"/>
                <w:color w:val="000000"/>
                <w:szCs w:val="21"/>
              </w:rPr>
              <w:t>A</w:t>
            </w:r>
            <w:r>
              <w:rPr>
                <w:rFonts w:ascii="宋体" w:hAnsi="宋体"/>
                <w:color w:val="000000"/>
                <w:szCs w:val="21"/>
              </w:rPr>
              <w:t>1</w:t>
            </w:r>
            <w:r>
              <w:rPr>
                <w:rFonts w:ascii="宋体" w:hAnsi="宋体" w:hint="eastAsia"/>
                <w:color w:val="000000"/>
                <w:szCs w:val="21"/>
              </w:rPr>
              <w:t>6</w:t>
            </w:r>
          </w:p>
        </w:tc>
        <w:tc>
          <w:tcPr>
            <w:tcW w:w="2641" w:type="dxa"/>
            <w:vAlign w:val="center"/>
          </w:tcPr>
          <w:p w:rsidR="0002602A" w:rsidRDefault="0002602A" w:rsidP="00E60AF2">
            <w:pPr>
              <w:jc w:val="center"/>
              <w:rPr>
                <w:rFonts w:ascii="宋体" w:hAnsi="宋体"/>
                <w:color w:val="000000"/>
                <w:szCs w:val="21"/>
              </w:rPr>
            </w:pPr>
            <w:r>
              <w:rPr>
                <w:rFonts w:ascii="宋体" w:hAnsi="宋体" w:hint="eastAsia"/>
                <w:color w:val="000000"/>
                <w:szCs w:val="21"/>
              </w:rPr>
              <w:t>每学期课外阅读书籍不少于三本并撰写读书心得</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jc w:val="center"/>
              <w:rPr>
                <w:rFonts w:ascii="宋体" w:hAnsi="宋体" w:cs="宋体"/>
                <w:color w:val="000000"/>
                <w:szCs w:val="21"/>
              </w:rPr>
            </w:pPr>
            <w:r>
              <w:rPr>
                <w:rFonts w:hint="eastAsia"/>
                <w:color w:val="000000"/>
                <w:szCs w:val="21"/>
              </w:rPr>
              <w:t>个人提交阅读书目，并提交一篇读书心得（不少于</w:t>
            </w:r>
            <w:r>
              <w:rPr>
                <w:rFonts w:hint="eastAsia"/>
                <w:color w:val="000000"/>
                <w:szCs w:val="21"/>
              </w:rPr>
              <w:t>1000</w:t>
            </w:r>
            <w:r>
              <w:rPr>
                <w:rFonts w:hint="eastAsia"/>
                <w:color w:val="000000"/>
                <w:szCs w:val="21"/>
              </w:rPr>
              <w:t>字）</w:t>
            </w:r>
          </w:p>
        </w:tc>
      </w:tr>
      <w:tr w:rsidR="0002602A" w:rsidTr="00E60AF2">
        <w:trPr>
          <w:trHeight w:val="1545"/>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参加文体类活动</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1</w:t>
            </w:r>
            <w:r>
              <w:rPr>
                <w:rFonts w:ascii="宋体" w:hAnsi="宋体" w:cs="宋体" w:hint="eastAsia"/>
                <w:color w:val="000000"/>
                <w:kern w:val="0"/>
                <w:szCs w:val="21"/>
              </w:rPr>
              <w:t>7</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参加年级（含）以上文体表演或竞赛</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个人提供参加活动证明材料或录音录像</w:t>
            </w:r>
          </w:p>
        </w:tc>
      </w:tr>
      <w:tr w:rsidR="0002602A" w:rsidTr="00E60AF2">
        <w:trPr>
          <w:trHeight w:val="1290"/>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在公众号等媒体上公开发表作品</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1</w:t>
            </w:r>
            <w:r>
              <w:rPr>
                <w:rFonts w:ascii="宋体" w:hAnsi="宋体" w:cs="宋体" w:hint="eastAsia"/>
                <w:color w:val="000000"/>
                <w:kern w:val="0"/>
                <w:szCs w:val="21"/>
              </w:rPr>
              <w:t>8</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发表于年级（含）以上合</w:t>
            </w:r>
            <w:proofErr w:type="gramStart"/>
            <w:r>
              <w:rPr>
                <w:rFonts w:ascii="宋体" w:hAnsi="宋体" w:cs="宋体" w:hint="eastAsia"/>
                <w:color w:val="000000"/>
                <w:kern w:val="0"/>
                <w:szCs w:val="21"/>
              </w:rPr>
              <w:t>规</w:t>
            </w:r>
            <w:proofErr w:type="gramEnd"/>
            <w:r>
              <w:rPr>
                <w:rFonts w:ascii="宋体" w:hAnsi="宋体" w:cs="宋体" w:hint="eastAsia"/>
                <w:color w:val="000000"/>
                <w:kern w:val="0"/>
                <w:szCs w:val="21"/>
              </w:rPr>
              <w:t>刊物、公众号等媒体（包括但不限于：文学、摄影、美术、艺术品制作、电脑设计、新闻稿、剧本、音乐作品、戏曲作品等；）</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个人提供相关证明</w:t>
            </w:r>
          </w:p>
        </w:tc>
      </w:tr>
      <w:tr w:rsidR="0002602A" w:rsidTr="00E60AF2">
        <w:trPr>
          <w:trHeight w:val="780"/>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restart"/>
            <w:vAlign w:val="center"/>
          </w:tcPr>
          <w:p w:rsidR="0002602A" w:rsidRDefault="0002602A" w:rsidP="00E60AF2">
            <w:pPr>
              <w:widowControl/>
              <w:jc w:val="center"/>
              <w:rPr>
                <w:rFonts w:ascii="宋体" w:hAnsi="宋体" w:cs="宋体"/>
                <w:color w:val="000000"/>
                <w:kern w:val="0"/>
                <w:szCs w:val="21"/>
              </w:rPr>
            </w:pPr>
          </w:p>
          <w:p w:rsidR="0002602A" w:rsidRDefault="0002602A" w:rsidP="00E60AF2">
            <w:pPr>
              <w:widowControl/>
              <w:jc w:val="center"/>
              <w:rPr>
                <w:rFonts w:ascii="宋体" w:hAnsi="宋体" w:cs="宋体"/>
                <w:color w:val="000000"/>
                <w:kern w:val="0"/>
                <w:szCs w:val="21"/>
              </w:rPr>
            </w:pPr>
          </w:p>
          <w:p w:rsidR="0002602A" w:rsidRDefault="0002602A" w:rsidP="00E60AF2">
            <w:pPr>
              <w:widowControl/>
              <w:jc w:val="center"/>
              <w:rPr>
                <w:rFonts w:ascii="宋体" w:hAnsi="宋体" w:cs="宋体"/>
                <w:color w:val="000000"/>
                <w:kern w:val="0"/>
                <w:szCs w:val="21"/>
              </w:rPr>
            </w:pPr>
          </w:p>
          <w:p w:rsidR="0002602A" w:rsidRDefault="0002602A" w:rsidP="00E60AF2">
            <w:pPr>
              <w:widowControl/>
              <w:jc w:val="center"/>
              <w:rPr>
                <w:rFonts w:ascii="宋体" w:hAnsi="宋体" w:cs="宋体"/>
                <w:color w:val="000000"/>
                <w:kern w:val="0"/>
                <w:szCs w:val="21"/>
              </w:rPr>
            </w:pPr>
          </w:p>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身心健康素质</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体质健康测试情况</w:t>
            </w:r>
          </w:p>
        </w:tc>
        <w:tc>
          <w:tcPr>
            <w:tcW w:w="63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1</w:t>
            </w:r>
            <w:r>
              <w:rPr>
                <w:rFonts w:ascii="宋体" w:hAnsi="宋体" w:cs="宋体" w:hint="eastAsia"/>
                <w:color w:val="000000"/>
                <w:kern w:val="0"/>
                <w:szCs w:val="21"/>
              </w:rPr>
              <w:t>9</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按学校要求参加体质健康测试（经批准</w:t>
            </w:r>
            <w:proofErr w:type="gramStart"/>
            <w:r>
              <w:rPr>
                <w:rFonts w:ascii="宋体" w:hAnsi="宋体" w:cs="宋体" w:hint="eastAsia"/>
                <w:color w:val="000000"/>
                <w:kern w:val="0"/>
                <w:szCs w:val="21"/>
              </w:rPr>
              <w:t>缓测或</w:t>
            </w:r>
            <w:proofErr w:type="gramEnd"/>
            <w:r>
              <w:rPr>
                <w:rFonts w:ascii="宋体" w:hAnsi="宋体" w:cs="宋体" w:hint="eastAsia"/>
                <w:color w:val="000000"/>
                <w:kern w:val="0"/>
                <w:szCs w:val="21"/>
              </w:rPr>
              <w:t>免测除外）</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由年级办统一审核</w:t>
            </w:r>
          </w:p>
        </w:tc>
      </w:tr>
      <w:tr w:rsidR="0002602A" w:rsidTr="00E60AF2">
        <w:trPr>
          <w:trHeight w:val="1800"/>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作为参赛队员参加院级及以上体育竞赛情况</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A20</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shd w:val="clear" w:color="auto" w:fill="FFFFFF"/>
              </w:rPr>
              <w:t>作为参赛队员参加年级及以上体育竞赛</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个人提供参赛证明</w:t>
            </w:r>
          </w:p>
        </w:tc>
      </w:tr>
      <w:tr w:rsidR="0002602A" w:rsidTr="00E60AF2">
        <w:trPr>
          <w:trHeight w:val="1242"/>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修读有助促进身心健康的课</w:t>
            </w:r>
            <w:r>
              <w:rPr>
                <w:rFonts w:ascii="宋体" w:hAnsi="宋体" w:cs="宋体" w:hint="eastAsia"/>
                <w:color w:val="000000"/>
                <w:kern w:val="0"/>
                <w:szCs w:val="21"/>
              </w:rPr>
              <w:lastRenderedPageBreak/>
              <w:t>程及活动的情况</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lastRenderedPageBreak/>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2</w:t>
            </w:r>
            <w:r>
              <w:rPr>
                <w:rFonts w:ascii="宋体" w:hAnsi="宋体" w:cs="宋体" w:hint="eastAsia"/>
                <w:color w:val="000000"/>
                <w:kern w:val="0"/>
                <w:szCs w:val="21"/>
              </w:rPr>
              <w:t>1</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修读心理类、健康类或医护类公共选修课并取得学分；参加保健、心理知识讲座等相关活动</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个人提供活动参与证明</w:t>
            </w:r>
          </w:p>
        </w:tc>
      </w:tr>
      <w:tr w:rsidR="0002602A" w:rsidTr="00E60AF2">
        <w:trPr>
          <w:trHeight w:val="780"/>
          <w:jc w:val="center"/>
        </w:trPr>
        <w:tc>
          <w:tcPr>
            <w:tcW w:w="576" w:type="dxa"/>
            <w:vMerge/>
            <w:vAlign w:val="center"/>
          </w:tcPr>
          <w:p w:rsidR="0002602A" w:rsidRDefault="0002602A" w:rsidP="00E60AF2">
            <w:pPr>
              <w:widowControl/>
              <w:jc w:val="center"/>
              <w:rPr>
                <w:rFonts w:ascii="宋体" w:hAnsi="宋体" w:cs="宋体"/>
                <w:color w:val="000000"/>
                <w:kern w:val="0"/>
                <w:szCs w:val="21"/>
              </w:rPr>
            </w:pPr>
          </w:p>
        </w:tc>
        <w:tc>
          <w:tcPr>
            <w:tcW w:w="577" w:type="dxa"/>
            <w:vMerge/>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掌握急救知识的情况</w:t>
            </w:r>
          </w:p>
        </w:tc>
        <w:tc>
          <w:tcPr>
            <w:tcW w:w="636"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7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2</w:t>
            </w:r>
            <w:r>
              <w:rPr>
                <w:rFonts w:ascii="宋体" w:hAnsi="宋体" w:cs="宋体" w:hint="eastAsia"/>
                <w:color w:val="000000"/>
                <w:kern w:val="0"/>
                <w:szCs w:val="21"/>
              </w:rPr>
              <w:t>2</w:t>
            </w:r>
          </w:p>
        </w:tc>
        <w:tc>
          <w:tcPr>
            <w:tcW w:w="2641"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参加并完成急救知识及实操培训</w:t>
            </w: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个人提供资格证书</w:t>
            </w:r>
          </w:p>
        </w:tc>
      </w:tr>
    </w:tbl>
    <w:p w:rsidR="0002602A" w:rsidRDefault="0002602A" w:rsidP="0002602A">
      <w:pPr>
        <w:spacing w:line="360" w:lineRule="auto"/>
        <w:rPr>
          <w:rFonts w:ascii="宋体" w:hAnsi="宋体" w:hint="eastAsia"/>
          <w:b/>
          <w:bCs/>
          <w:color w:val="000000"/>
          <w:szCs w:val="21"/>
        </w:rPr>
      </w:pPr>
    </w:p>
    <w:p w:rsidR="0002602A" w:rsidRPr="007603E7" w:rsidRDefault="0002602A" w:rsidP="0002602A">
      <w:pPr>
        <w:spacing w:line="360" w:lineRule="auto"/>
        <w:rPr>
          <w:rFonts w:ascii="宋体" w:hAnsi="宋体"/>
          <w:sz w:val="24"/>
          <w:szCs w:val="24"/>
        </w:rPr>
      </w:pPr>
      <w:r w:rsidRPr="007603E7">
        <w:rPr>
          <w:rFonts w:ascii="宋体" w:hAnsi="宋体" w:hint="eastAsia"/>
          <w:sz w:val="24"/>
          <w:szCs w:val="24"/>
        </w:rPr>
        <w:t>（二）领袖气质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30"/>
        <w:gridCol w:w="1005"/>
        <w:gridCol w:w="705"/>
        <w:gridCol w:w="543"/>
        <w:gridCol w:w="2626"/>
        <w:gridCol w:w="1084"/>
        <w:gridCol w:w="1080"/>
        <w:gridCol w:w="1080"/>
        <w:gridCol w:w="1080"/>
      </w:tblGrid>
      <w:tr w:rsidR="0002602A" w:rsidTr="00E60AF2">
        <w:trPr>
          <w:trHeight w:val="600"/>
          <w:jc w:val="center"/>
        </w:trPr>
        <w:tc>
          <w:tcPr>
            <w:tcW w:w="55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一级指标</w:t>
            </w:r>
          </w:p>
        </w:tc>
        <w:tc>
          <w:tcPr>
            <w:tcW w:w="63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二级指标</w:t>
            </w:r>
          </w:p>
        </w:tc>
        <w:tc>
          <w:tcPr>
            <w:tcW w:w="10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三级</w:t>
            </w:r>
          </w:p>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指标</w:t>
            </w:r>
          </w:p>
        </w:tc>
        <w:tc>
          <w:tcPr>
            <w:tcW w:w="7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指标性质</w:t>
            </w:r>
          </w:p>
        </w:tc>
        <w:tc>
          <w:tcPr>
            <w:tcW w:w="54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指标编号</w:t>
            </w:r>
          </w:p>
        </w:tc>
        <w:tc>
          <w:tcPr>
            <w:tcW w:w="262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考核指标</w:t>
            </w:r>
          </w:p>
        </w:tc>
        <w:tc>
          <w:tcPr>
            <w:tcW w:w="108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个人自评</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班级评议</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年级复核</w:t>
            </w: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提交材料</w:t>
            </w:r>
          </w:p>
        </w:tc>
      </w:tr>
      <w:tr w:rsidR="0002602A" w:rsidTr="00E60AF2">
        <w:trPr>
          <w:trHeight w:val="1290"/>
          <w:jc w:val="center"/>
        </w:trPr>
        <w:tc>
          <w:tcPr>
            <w:tcW w:w="559" w:type="dxa"/>
            <w:vMerge w:val="restart"/>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领袖气质</w:t>
            </w:r>
          </w:p>
        </w:tc>
        <w:tc>
          <w:tcPr>
            <w:tcW w:w="63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行为管理</w:t>
            </w:r>
          </w:p>
        </w:tc>
        <w:tc>
          <w:tcPr>
            <w:tcW w:w="10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具有自我规划的意识与能力</w:t>
            </w:r>
          </w:p>
        </w:tc>
        <w:tc>
          <w:tcPr>
            <w:tcW w:w="7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54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B1</w:t>
            </w:r>
          </w:p>
        </w:tc>
        <w:tc>
          <w:tcPr>
            <w:tcW w:w="262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严格要求自己，制定自我发展规划，具有较好的自我教育管理能力</w:t>
            </w:r>
          </w:p>
        </w:tc>
        <w:tc>
          <w:tcPr>
            <w:tcW w:w="1084"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个人每学年提交一篇自我发展规划(不少于</w:t>
            </w:r>
            <w:r>
              <w:rPr>
                <w:rFonts w:ascii="宋体" w:hAnsi="宋体" w:cs="宋体"/>
                <w:color w:val="000000"/>
                <w:kern w:val="0"/>
                <w:szCs w:val="21"/>
              </w:rPr>
              <w:t>5</w:t>
            </w:r>
            <w:r>
              <w:rPr>
                <w:rFonts w:ascii="宋体" w:hAnsi="宋体" w:cs="宋体" w:hint="eastAsia"/>
                <w:color w:val="000000"/>
                <w:kern w:val="0"/>
                <w:szCs w:val="21"/>
              </w:rPr>
              <w:t>00字)</w:t>
            </w:r>
          </w:p>
        </w:tc>
      </w:tr>
      <w:tr w:rsidR="0002602A" w:rsidTr="00E60AF2">
        <w:trPr>
          <w:trHeight w:val="780"/>
          <w:jc w:val="center"/>
        </w:trPr>
        <w:tc>
          <w:tcPr>
            <w:tcW w:w="559" w:type="dxa"/>
            <w:vMerge/>
            <w:vAlign w:val="center"/>
          </w:tcPr>
          <w:p w:rsidR="0002602A" w:rsidRDefault="0002602A" w:rsidP="00E60AF2">
            <w:pPr>
              <w:widowControl/>
              <w:jc w:val="center"/>
              <w:rPr>
                <w:rFonts w:ascii="宋体" w:hAnsi="宋体" w:cs="宋体"/>
                <w:color w:val="000000"/>
                <w:kern w:val="0"/>
                <w:szCs w:val="21"/>
              </w:rPr>
            </w:pPr>
          </w:p>
        </w:tc>
        <w:tc>
          <w:tcPr>
            <w:tcW w:w="630" w:type="dxa"/>
            <w:vMerge w:val="restart"/>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团队合作精神</w:t>
            </w:r>
          </w:p>
        </w:tc>
        <w:tc>
          <w:tcPr>
            <w:tcW w:w="10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参与年级（含）及以上集体活动情况</w:t>
            </w:r>
          </w:p>
        </w:tc>
        <w:tc>
          <w:tcPr>
            <w:tcW w:w="7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54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B2</w:t>
            </w:r>
          </w:p>
        </w:tc>
        <w:tc>
          <w:tcPr>
            <w:tcW w:w="262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按要求参加年级（含）及以上的集体活动，无未经批准不参加活动的记录</w:t>
            </w:r>
          </w:p>
        </w:tc>
        <w:tc>
          <w:tcPr>
            <w:tcW w:w="1084"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rPr>
                <w:rFonts w:ascii="宋体" w:hAnsi="宋体" w:cs="宋体"/>
                <w:color w:val="000000"/>
                <w:kern w:val="0"/>
                <w:szCs w:val="21"/>
              </w:rPr>
            </w:pPr>
            <w:r>
              <w:rPr>
                <w:rFonts w:ascii="宋体" w:hAnsi="宋体" w:cs="宋体" w:hint="eastAsia"/>
                <w:color w:val="000000"/>
                <w:kern w:val="0"/>
                <w:szCs w:val="21"/>
              </w:rPr>
              <w:t>由年级办统一认定</w:t>
            </w:r>
          </w:p>
        </w:tc>
      </w:tr>
      <w:tr w:rsidR="0002602A" w:rsidTr="00E60AF2">
        <w:trPr>
          <w:trHeight w:val="780"/>
          <w:jc w:val="center"/>
        </w:trPr>
        <w:tc>
          <w:tcPr>
            <w:tcW w:w="559" w:type="dxa"/>
            <w:vMerge/>
            <w:vAlign w:val="center"/>
          </w:tcPr>
          <w:p w:rsidR="0002602A" w:rsidRDefault="0002602A" w:rsidP="00E60AF2">
            <w:pPr>
              <w:widowControl/>
              <w:jc w:val="center"/>
              <w:rPr>
                <w:rFonts w:ascii="宋体" w:hAnsi="宋体" w:cs="宋体"/>
                <w:color w:val="000000"/>
                <w:kern w:val="0"/>
                <w:szCs w:val="21"/>
              </w:rPr>
            </w:pPr>
          </w:p>
        </w:tc>
        <w:tc>
          <w:tcPr>
            <w:tcW w:w="630" w:type="dxa"/>
            <w:vMerge/>
            <w:vAlign w:val="center"/>
          </w:tcPr>
          <w:p w:rsidR="0002602A" w:rsidRDefault="0002602A" w:rsidP="00E60AF2">
            <w:pPr>
              <w:widowControl/>
              <w:jc w:val="center"/>
              <w:rPr>
                <w:rFonts w:ascii="宋体" w:hAnsi="宋体" w:cs="宋体"/>
                <w:color w:val="000000"/>
                <w:kern w:val="0"/>
                <w:szCs w:val="21"/>
              </w:rPr>
            </w:pPr>
          </w:p>
        </w:tc>
        <w:tc>
          <w:tcPr>
            <w:tcW w:w="10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参与班团活动情况</w:t>
            </w:r>
          </w:p>
        </w:tc>
        <w:tc>
          <w:tcPr>
            <w:tcW w:w="7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color w:val="000000"/>
                <w:kern w:val="0"/>
                <w:szCs w:val="21"/>
              </w:rPr>
              <w:t>必达</w:t>
            </w:r>
          </w:p>
        </w:tc>
        <w:tc>
          <w:tcPr>
            <w:tcW w:w="54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B3</w:t>
            </w:r>
          </w:p>
        </w:tc>
        <w:tc>
          <w:tcPr>
            <w:tcW w:w="262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积极参加班、团活动，参加班团活动的次数不少于每学年班团活动次数的60%</w:t>
            </w:r>
          </w:p>
        </w:tc>
        <w:tc>
          <w:tcPr>
            <w:tcW w:w="1084"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由班团组织认定</w:t>
            </w:r>
          </w:p>
        </w:tc>
      </w:tr>
      <w:tr w:rsidR="0002602A" w:rsidTr="00E60AF2">
        <w:trPr>
          <w:trHeight w:val="859"/>
          <w:jc w:val="center"/>
        </w:trPr>
        <w:tc>
          <w:tcPr>
            <w:tcW w:w="559" w:type="dxa"/>
            <w:vMerge/>
            <w:vAlign w:val="center"/>
          </w:tcPr>
          <w:p w:rsidR="0002602A" w:rsidRDefault="0002602A" w:rsidP="00E60AF2">
            <w:pPr>
              <w:widowControl/>
              <w:jc w:val="center"/>
              <w:rPr>
                <w:rFonts w:ascii="宋体" w:hAnsi="宋体" w:cs="宋体"/>
                <w:color w:val="000000"/>
                <w:kern w:val="0"/>
                <w:szCs w:val="21"/>
              </w:rPr>
            </w:pPr>
          </w:p>
        </w:tc>
        <w:tc>
          <w:tcPr>
            <w:tcW w:w="630" w:type="dxa"/>
            <w:vMerge/>
            <w:vAlign w:val="center"/>
          </w:tcPr>
          <w:p w:rsidR="0002602A" w:rsidRDefault="0002602A" w:rsidP="00E60AF2">
            <w:pPr>
              <w:widowControl/>
              <w:jc w:val="center"/>
              <w:rPr>
                <w:rFonts w:ascii="宋体" w:hAnsi="宋体" w:cs="宋体"/>
                <w:color w:val="000000"/>
                <w:kern w:val="0"/>
                <w:szCs w:val="21"/>
              </w:rPr>
            </w:pPr>
          </w:p>
        </w:tc>
        <w:tc>
          <w:tcPr>
            <w:tcW w:w="10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所在集体获得荣誉的情况</w:t>
            </w:r>
          </w:p>
        </w:tc>
        <w:tc>
          <w:tcPr>
            <w:tcW w:w="705"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4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B4</w:t>
            </w:r>
          </w:p>
        </w:tc>
        <w:tc>
          <w:tcPr>
            <w:tcW w:w="262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所在集体获院级（含）以上表彰</w:t>
            </w:r>
          </w:p>
        </w:tc>
        <w:tc>
          <w:tcPr>
            <w:tcW w:w="1084"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由班级统一提供相关证明材料</w:t>
            </w:r>
          </w:p>
        </w:tc>
      </w:tr>
      <w:tr w:rsidR="0002602A" w:rsidTr="00E60AF2">
        <w:trPr>
          <w:trHeight w:val="859"/>
          <w:jc w:val="center"/>
        </w:trPr>
        <w:tc>
          <w:tcPr>
            <w:tcW w:w="559" w:type="dxa"/>
            <w:vMerge/>
            <w:vAlign w:val="center"/>
          </w:tcPr>
          <w:p w:rsidR="0002602A" w:rsidRDefault="0002602A" w:rsidP="00E60AF2">
            <w:pPr>
              <w:widowControl/>
              <w:jc w:val="center"/>
              <w:rPr>
                <w:rFonts w:ascii="宋体" w:hAnsi="宋体" w:cs="宋体"/>
                <w:color w:val="000000"/>
                <w:kern w:val="0"/>
                <w:szCs w:val="21"/>
              </w:rPr>
            </w:pPr>
          </w:p>
        </w:tc>
        <w:tc>
          <w:tcPr>
            <w:tcW w:w="630" w:type="dxa"/>
            <w:vMerge/>
            <w:vAlign w:val="center"/>
          </w:tcPr>
          <w:p w:rsidR="0002602A" w:rsidRDefault="0002602A" w:rsidP="00E60AF2">
            <w:pPr>
              <w:widowControl/>
              <w:jc w:val="center"/>
              <w:rPr>
                <w:rFonts w:ascii="宋体" w:hAnsi="宋体" w:cs="宋体"/>
                <w:color w:val="000000"/>
                <w:kern w:val="0"/>
                <w:szCs w:val="21"/>
              </w:rPr>
            </w:pPr>
          </w:p>
        </w:tc>
        <w:tc>
          <w:tcPr>
            <w:tcW w:w="1005" w:type="dxa"/>
            <w:vAlign w:val="center"/>
          </w:tcPr>
          <w:p w:rsidR="0002602A" w:rsidRDefault="0002602A" w:rsidP="00E60AF2">
            <w:pPr>
              <w:widowControl/>
              <w:jc w:val="center"/>
              <w:rPr>
                <w:rFonts w:ascii="宋体" w:hAnsi="宋体" w:cs="宋体" w:hint="eastAsia"/>
                <w:color w:val="000000"/>
                <w:kern w:val="0"/>
                <w:szCs w:val="21"/>
              </w:rPr>
            </w:pPr>
            <w:r>
              <w:rPr>
                <w:rFonts w:ascii="宋体" w:hAnsi="宋体" w:cs="宋体" w:hint="eastAsia"/>
                <w:color w:val="000000"/>
                <w:kern w:val="0"/>
                <w:szCs w:val="21"/>
              </w:rPr>
              <w:t>参加学校优秀学生培养项目</w:t>
            </w:r>
          </w:p>
        </w:tc>
        <w:tc>
          <w:tcPr>
            <w:tcW w:w="705" w:type="dxa"/>
            <w:vAlign w:val="center"/>
          </w:tcPr>
          <w:p w:rsidR="0002602A" w:rsidRDefault="0002602A" w:rsidP="00E60AF2">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选达</w:t>
            </w:r>
            <w:proofErr w:type="gramEnd"/>
          </w:p>
        </w:tc>
        <w:tc>
          <w:tcPr>
            <w:tcW w:w="543" w:type="dxa"/>
            <w:vAlign w:val="center"/>
          </w:tcPr>
          <w:p w:rsidR="0002602A" w:rsidRDefault="0002602A" w:rsidP="00E60AF2">
            <w:pPr>
              <w:widowControl/>
              <w:jc w:val="center"/>
              <w:rPr>
                <w:rFonts w:ascii="宋体" w:hAnsi="宋体" w:cs="宋体" w:hint="eastAsia"/>
                <w:color w:val="000000"/>
                <w:kern w:val="0"/>
                <w:szCs w:val="21"/>
              </w:rPr>
            </w:pPr>
            <w:r>
              <w:rPr>
                <w:rFonts w:ascii="宋体" w:hAnsi="宋体" w:cs="宋体" w:hint="eastAsia"/>
                <w:color w:val="000000"/>
                <w:kern w:val="0"/>
                <w:szCs w:val="21"/>
              </w:rPr>
              <w:t>B</w:t>
            </w:r>
            <w:r>
              <w:rPr>
                <w:rFonts w:ascii="宋体" w:hAnsi="宋体" w:cs="宋体"/>
                <w:color w:val="000000"/>
                <w:kern w:val="0"/>
                <w:szCs w:val="21"/>
              </w:rPr>
              <w:t>5</w:t>
            </w:r>
          </w:p>
        </w:tc>
        <w:tc>
          <w:tcPr>
            <w:tcW w:w="2626" w:type="dxa"/>
            <w:vAlign w:val="center"/>
          </w:tcPr>
          <w:p w:rsidR="0002602A" w:rsidRDefault="0002602A" w:rsidP="00E60AF2">
            <w:pPr>
              <w:widowControl/>
              <w:jc w:val="center"/>
              <w:rPr>
                <w:rFonts w:ascii="宋体" w:hAnsi="宋体" w:cs="宋体" w:hint="eastAsia"/>
                <w:color w:val="000000"/>
                <w:kern w:val="0"/>
                <w:szCs w:val="21"/>
              </w:rPr>
            </w:pPr>
            <w:r>
              <w:rPr>
                <w:rFonts w:ascii="宋体" w:hAnsi="宋体" w:cs="宋体" w:hint="eastAsia"/>
                <w:color w:val="000000"/>
                <w:kern w:val="0"/>
                <w:szCs w:val="21"/>
              </w:rPr>
              <w:t>参加学校学院组织的思想政治教育培训班和各类精品育人项目（如“青马班”、“青马学堂”、“马研班”、“逸仙·思源”项目等），且表现良好</w:t>
            </w:r>
          </w:p>
        </w:tc>
        <w:tc>
          <w:tcPr>
            <w:tcW w:w="1084"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hint="eastAsia"/>
                <w:color w:val="000000"/>
                <w:kern w:val="0"/>
                <w:szCs w:val="21"/>
              </w:rPr>
            </w:pPr>
            <w:r>
              <w:rPr>
                <w:rFonts w:ascii="宋体" w:hAnsi="宋体" w:cs="宋体" w:hint="eastAsia"/>
                <w:color w:val="000000"/>
                <w:kern w:val="0"/>
                <w:szCs w:val="21"/>
              </w:rPr>
              <w:t>个人提交相应证明材料</w:t>
            </w:r>
          </w:p>
        </w:tc>
      </w:tr>
      <w:tr w:rsidR="0002602A" w:rsidTr="00E60AF2">
        <w:trPr>
          <w:trHeight w:val="983"/>
          <w:jc w:val="center"/>
        </w:trPr>
        <w:tc>
          <w:tcPr>
            <w:tcW w:w="559" w:type="dxa"/>
            <w:vMerge/>
            <w:vAlign w:val="center"/>
          </w:tcPr>
          <w:p w:rsidR="0002602A" w:rsidRDefault="0002602A" w:rsidP="00E60AF2">
            <w:pPr>
              <w:widowControl/>
              <w:jc w:val="center"/>
              <w:rPr>
                <w:rFonts w:ascii="宋体" w:hAnsi="宋体" w:cs="宋体"/>
                <w:color w:val="000000"/>
                <w:kern w:val="0"/>
                <w:szCs w:val="21"/>
              </w:rPr>
            </w:pPr>
          </w:p>
        </w:tc>
        <w:tc>
          <w:tcPr>
            <w:tcW w:w="63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学生</w:t>
            </w:r>
            <w:r>
              <w:rPr>
                <w:rFonts w:ascii="宋体" w:hAnsi="宋体" w:cs="宋体" w:hint="eastAsia"/>
                <w:color w:val="000000"/>
                <w:kern w:val="0"/>
                <w:szCs w:val="21"/>
              </w:rPr>
              <w:lastRenderedPageBreak/>
              <w:t>工作</w:t>
            </w:r>
          </w:p>
        </w:tc>
        <w:tc>
          <w:tcPr>
            <w:tcW w:w="1005"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lastRenderedPageBreak/>
              <w:t>担任学生干部或担任</w:t>
            </w:r>
            <w:r>
              <w:rPr>
                <w:rFonts w:ascii="宋体" w:hAnsi="宋体" w:cs="宋体" w:hint="eastAsia"/>
                <w:color w:val="000000"/>
                <w:kern w:val="0"/>
                <w:szCs w:val="21"/>
              </w:rPr>
              <w:lastRenderedPageBreak/>
              <w:t>社团主要负责人或寝室长的情况</w:t>
            </w:r>
          </w:p>
        </w:tc>
        <w:tc>
          <w:tcPr>
            <w:tcW w:w="705"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lastRenderedPageBreak/>
              <w:t>选达</w:t>
            </w:r>
            <w:proofErr w:type="gramEnd"/>
          </w:p>
        </w:tc>
        <w:tc>
          <w:tcPr>
            <w:tcW w:w="54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B</w:t>
            </w:r>
            <w:r>
              <w:rPr>
                <w:rFonts w:ascii="宋体" w:hAnsi="宋体" w:cs="宋体"/>
                <w:color w:val="000000"/>
                <w:kern w:val="0"/>
                <w:szCs w:val="21"/>
              </w:rPr>
              <w:t>6</w:t>
            </w:r>
          </w:p>
        </w:tc>
        <w:tc>
          <w:tcPr>
            <w:tcW w:w="262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表现称职</w:t>
            </w:r>
          </w:p>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(至少任期六个月</w:t>
            </w:r>
            <w:r>
              <w:rPr>
                <w:rFonts w:ascii="宋体" w:hAnsi="宋体" w:cs="宋体"/>
                <w:color w:val="000000"/>
                <w:kern w:val="0"/>
                <w:szCs w:val="21"/>
              </w:rPr>
              <w:t>)</w:t>
            </w:r>
            <w:r>
              <w:rPr>
                <w:rFonts w:ascii="宋体" w:hAnsi="宋体" w:cs="宋体" w:hint="eastAsia"/>
                <w:color w:val="000000"/>
                <w:kern w:val="0"/>
                <w:szCs w:val="21"/>
              </w:rPr>
              <w:t xml:space="preserve">   </w:t>
            </w:r>
          </w:p>
          <w:p w:rsidR="0002602A" w:rsidRDefault="0002602A" w:rsidP="00E60AF2">
            <w:pPr>
              <w:widowControl/>
              <w:jc w:val="center"/>
              <w:rPr>
                <w:rFonts w:ascii="宋体" w:hAnsi="宋体" w:cs="宋体"/>
                <w:color w:val="000000"/>
                <w:kern w:val="0"/>
                <w:szCs w:val="21"/>
              </w:rPr>
            </w:pPr>
          </w:p>
        </w:tc>
        <w:tc>
          <w:tcPr>
            <w:tcW w:w="1084"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提供相应任职证明</w:t>
            </w:r>
          </w:p>
        </w:tc>
      </w:tr>
      <w:tr w:rsidR="0002602A" w:rsidTr="00E60AF2">
        <w:trPr>
          <w:trHeight w:val="810"/>
          <w:jc w:val="center"/>
        </w:trPr>
        <w:tc>
          <w:tcPr>
            <w:tcW w:w="559" w:type="dxa"/>
            <w:vMerge/>
            <w:vAlign w:val="center"/>
          </w:tcPr>
          <w:p w:rsidR="0002602A" w:rsidRDefault="0002602A" w:rsidP="00E60AF2">
            <w:pPr>
              <w:widowControl/>
              <w:jc w:val="center"/>
              <w:rPr>
                <w:rFonts w:ascii="宋体" w:hAnsi="宋体" w:cs="宋体"/>
                <w:color w:val="000000"/>
                <w:kern w:val="0"/>
                <w:szCs w:val="21"/>
              </w:rPr>
            </w:pPr>
          </w:p>
        </w:tc>
        <w:tc>
          <w:tcPr>
            <w:tcW w:w="63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个人突出表现</w:t>
            </w:r>
          </w:p>
        </w:tc>
        <w:tc>
          <w:tcPr>
            <w:tcW w:w="1005"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个人获得荣誉称号的情况</w:t>
            </w:r>
          </w:p>
        </w:tc>
        <w:tc>
          <w:tcPr>
            <w:tcW w:w="705"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54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B</w:t>
            </w:r>
            <w:r>
              <w:rPr>
                <w:rFonts w:ascii="宋体" w:hAnsi="宋体" w:cs="宋体"/>
                <w:color w:val="000000"/>
                <w:kern w:val="0"/>
                <w:szCs w:val="21"/>
              </w:rPr>
              <w:t>7</w:t>
            </w:r>
          </w:p>
        </w:tc>
        <w:tc>
          <w:tcPr>
            <w:tcW w:w="262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获评院级（含）以上优秀个人荣誉称号</w:t>
            </w:r>
          </w:p>
        </w:tc>
        <w:tc>
          <w:tcPr>
            <w:tcW w:w="1084"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p>
        </w:tc>
        <w:tc>
          <w:tcPr>
            <w:tcW w:w="1080"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学院、学校及其他活动举办方提供相关证明材料或奖状</w:t>
            </w:r>
          </w:p>
        </w:tc>
      </w:tr>
    </w:tbl>
    <w:p w:rsidR="0002602A" w:rsidRDefault="0002602A" w:rsidP="0002602A">
      <w:pPr>
        <w:spacing w:line="360" w:lineRule="auto"/>
        <w:rPr>
          <w:rFonts w:ascii="宋体" w:hAnsi="宋体"/>
          <w:bCs/>
          <w:color w:val="000000"/>
          <w:szCs w:val="21"/>
        </w:rPr>
      </w:pPr>
    </w:p>
    <w:p w:rsidR="0002602A" w:rsidRPr="007603E7" w:rsidRDefault="0002602A" w:rsidP="0002602A">
      <w:pPr>
        <w:spacing w:line="360" w:lineRule="auto"/>
        <w:rPr>
          <w:rFonts w:ascii="宋体" w:hAnsi="宋体"/>
          <w:sz w:val="24"/>
          <w:szCs w:val="24"/>
        </w:rPr>
      </w:pPr>
      <w:r w:rsidRPr="007603E7">
        <w:rPr>
          <w:rFonts w:ascii="宋体" w:hAnsi="宋体" w:hint="eastAsia"/>
          <w:sz w:val="24"/>
          <w:szCs w:val="24"/>
        </w:rPr>
        <w:t>（三）家国情怀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584"/>
        <w:gridCol w:w="1053"/>
        <w:gridCol w:w="709"/>
        <w:gridCol w:w="606"/>
        <w:gridCol w:w="2493"/>
        <w:gridCol w:w="1134"/>
        <w:gridCol w:w="1134"/>
        <w:gridCol w:w="1124"/>
        <w:gridCol w:w="1134"/>
      </w:tblGrid>
      <w:tr w:rsidR="0002602A" w:rsidTr="00E60AF2">
        <w:trPr>
          <w:trHeight w:val="600"/>
          <w:jc w:val="center"/>
        </w:trPr>
        <w:tc>
          <w:tcPr>
            <w:tcW w:w="56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一级指标</w:t>
            </w:r>
          </w:p>
        </w:tc>
        <w:tc>
          <w:tcPr>
            <w:tcW w:w="58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二级指标</w:t>
            </w:r>
          </w:p>
        </w:tc>
        <w:tc>
          <w:tcPr>
            <w:tcW w:w="105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三级</w:t>
            </w:r>
          </w:p>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指标</w:t>
            </w:r>
          </w:p>
        </w:tc>
        <w:tc>
          <w:tcPr>
            <w:tcW w:w="70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指标性质</w:t>
            </w:r>
          </w:p>
        </w:tc>
        <w:tc>
          <w:tcPr>
            <w:tcW w:w="606"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指标编号</w:t>
            </w:r>
          </w:p>
        </w:tc>
        <w:tc>
          <w:tcPr>
            <w:tcW w:w="249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考核指标</w:t>
            </w: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个人自评</w:t>
            </w: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班级评议</w:t>
            </w:r>
          </w:p>
        </w:tc>
        <w:tc>
          <w:tcPr>
            <w:tcW w:w="112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年级复核</w:t>
            </w:r>
          </w:p>
        </w:tc>
        <w:tc>
          <w:tcPr>
            <w:tcW w:w="1134" w:type="dxa"/>
            <w:vAlign w:val="center"/>
          </w:tcPr>
          <w:p w:rsidR="0002602A" w:rsidRDefault="0002602A" w:rsidP="00E60AF2">
            <w:pPr>
              <w:widowControl/>
              <w:rPr>
                <w:rFonts w:ascii="宋体" w:hAnsi="宋体" w:cs="宋体"/>
                <w:color w:val="000000"/>
                <w:kern w:val="0"/>
                <w:szCs w:val="21"/>
              </w:rPr>
            </w:pPr>
            <w:r>
              <w:rPr>
                <w:rFonts w:ascii="宋体" w:hAnsi="宋体" w:cs="宋体" w:hint="eastAsia"/>
                <w:color w:val="000000"/>
                <w:kern w:val="0"/>
                <w:szCs w:val="21"/>
              </w:rPr>
              <w:t>提交材料</w:t>
            </w:r>
          </w:p>
        </w:tc>
      </w:tr>
      <w:tr w:rsidR="0002602A" w:rsidTr="00E60AF2">
        <w:trPr>
          <w:trHeight w:val="1095"/>
          <w:jc w:val="center"/>
        </w:trPr>
        <w:tc>
          <w:tcPr>
            <w:tcW w:w="564" w:type="dxa"/>
            <w:vMerge w:val="restart"/>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家国情怀</w:t>
            </w:r>
          </w:p>
        </w:tc>
        <w:tc>
          <w:tcPr>
            <w:tcW w:w="584" w:type="dxa"/>
            <w:vMerge w:val="restart"/>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宿舍建设</w:t>
            </w:r>
          </w:p>
        </w:tc>
        <w:tc>
          <w:tcPr>
            <w:tcW w:w="1053" w:type="dxa"/>
            <w:vAlign w:val="center"/>
          </w:tcPr>
          <w:p w:rsidR="0002602A" w:rsidRDefault="0002602A" w:rsidP="00E60AF2">
            <w:pPr>
              <w:widowControl/>
              <w:rPr>
                <w:rFonts w:ascii="宋体" w:hAnsi="宋体" w:cs="宋体"/>
                <w:color w:val="000000"/>
                <w:kern w:val="0"/>
                <w:sz w:val="22"/>
              </w:rPr>
            </w:pPr>
            <w:r>
              <w:rPr>
                <w:rFonts w:ascii="宋体" w:hAnsi="宋体" w:cs="宋体" w:hint="eastAsia"/>
                <w:color w:val="000000"/>
                <w:kern w:val="0"/>
                <w:sz w:val="22"/>
              </w:rPr>
              <w:t>遵守宿舍管理条例</w:t>
            </w:r>
          </w:p>
        </w:tc>
        <w:tc>
          <w:tcPr>
            <w:tcW w:w="709"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必达</w:t>
            </w:r>
          </w:p>
        </w:tc>
        <w:tc>
          <w:tcPr>
            <w:tcW w:w="606"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C1</w:t>
            </w:r>
          </w:p>
        </w:tc>
        <w:tc>
          <w:tcPr>
            <w:tcW w:w="249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color w:val="000000"/>
                <w:kern w:val="0"/>
                <w:szCs w:val="21"/>
              </w:rPr>
              <w:t>遵守学校宿舍管理规定</w:t>
            </w:r>
            <w:r>
              <w:rPr>
                <w:rFonts w:ascii="宋体" w:hAnsi="宋体" w:cs="宋体" w:hint="eastAsia"/>
                <w:color w:val="000000"/>
                <w:kern w:val="0"/>
                <w:szCs w:val="21"/>
              </w:rPr>
              <w:t>，</w:t>
            </w:r>
            <w:r>
              <w:rPr>
                <w:rFonts w:ascii="宋体" w:hAnsi="宋体" w:cs="宋体"/>
                <w:color w:val="000000"/>
                <w:kern w:val="0"/>
                <w:szCs w:val="21"/>
              </w:rPr>
              <w:t>本学年无安全</w:t>
            </w:r>
            <w:r>
              <w:rPr>
                <w:rFonts w:ascii="宋体" w:hAnsi="宋体" w:cs="宋体" w:hint="eastAsia"/>
                <w:color w:val="000000"/>
                <w:kern w:val="0"/>
                <w:szCs w:val="21"/>
              </w:rPr>
              <w:t>责任</w:t>
            </w:r>
            <w:r>
              <w:rPr>
                <w:rFonts w:ascii="宋体" w:hAnsi="宋体" w:cs="宋体"/>
                <w:color w:val="000000"/>
                <w:kern w:val="0"/>
                <w:szCs w:val="21"/>
              </w:rPr>
              <w:t>事故发生</w:t>
            </w:r>
          </w:p>
        </w:tc>
        <w:tc>
          <w:tcPr>
            <w:tcW w:w="1134" w:type="dxa"/>
            <w:vAlign w:val="center"/>
          </w:tcPr>
          <w:p w:rsidR="0002602A" w:rsidRDefault="0002602A" w:rsidP="00E60AF2">
            <w:pPr>
              <w:widowControl/>
              <w:jc w:val="center"/>
              <w:rPr>
                <w:rFonts w:ascii="宋体" w:hAnsi="宋体" w:cs="宋体"/>
                <w:color w:val="000000"/>
                <w:kern w:val="0"/>
                <w:sz w:val="22"/>
              </w:rPr>
            </w:pPr>
          </w:p>
        </w:tc>
        <w:tc>
          <w:tcPr>
            <w:tcW w:w="1134" w:type="dxa"/>
            <w:vAlign w:val="center"/>
          </w:tcPr>
          <w:p w:rsidR="0002602A" w:rsidRDefault="0002602A" w:rsidP="00E60AF2">
            <w:pPr>
              <w:widowControl/>
              <w:jc w:val="center"/>
              <w:rPr>
                <w:rFonts w:ascii="宋体" w:hAnsi="宋体" w:cs="宋体"/>
                <w:color w:val="000000"/>
                <w:kern w:val="0"/>
                <w:sz w:val="22"/>
              </w:rPr>
            </w:pPr>
          </w:p>
        </w:tc>
        <w:tc>
          <w:tcPr>
            <w:tcW w:w="1124" w:type="dxa"/>
            <w:vAlign w:val="center"/>
          </w:tcPr>
          <w:p w:rsidR="0002602A" w:rsidRDefault="0002602A" w:rsidP="00E60AF2">
            <w:pPr>
              <w:widowControl/>
              <w:jc w:val="center"/>
              <w:rPr>
                <w:rFonts w:ascii="宋体" w:hAnsi="宋体" w:cs="宋体"/>
                <w:color w:val="000000"/>
                <w:kern w:val="0"/>
                <w:sz w:val="22"/>
              </w:rPr>
            </w:pP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由年级统一认定</w:t>
            </w:r>
          </w:p>
        </w:tc>
      </w:tr>
      <w:tr w:rsidR="0002602A" w:rsidTr="00E60AF2">
        <w:trPr>
          <w:trHeight w:val="558"/>
          <w:jc w:val="center"/>
        </w:trPr>
        <w:tc>
          <w:tcPr>
            <w:tcW w:w="564" w:type="dxa"/>
            <w:vMerge/>
            <w:vAlign w:val="center"/>
          </w:tcPr>
          <w:p w:rsidR="0002602A" w:rsidRDefault="0002602A" w:rsidP="00E60AF2">
            <w:pPr>
              <w:widowControl/>
              <w:jc w:val="center"/>
              <w:rPr>
                <w:rFonts w:ascii="宋体" w:hAnsi="宋体" w:cs="宋体"/>
                <w:color w:val="000000"/>
                <w:kern w:val="0"/>
                <w:szCs w:val="21"/>
              </w:rPr>
            </w:pPr>
          </w:p>
        </w:tc>
        <w:tc>
          <w:tcPr>
            <w:tcW w:w="584" w:type="dxa"/>
            <w:vMerge/>
            <w:vAlign w:val="center"/>
          </w:tcPr>
          <w:p w:rsidR="0002602A" w:rsidRDefault="0002602A" w:rsidP="00E60AF2">
            <w:pPr>
              <w:widowControl/>
              <w:jc w:val="center"/>
              <w:rPr>
                <w:rFonts w:ascii="宋体" w:hAnsi="宋体" w:cs="宋体"/>
                <w:color w:val="000000"/>
                <w:kern w:val="0"/>
                <w:sz w:val="22"/>
              </w:rPr>
            </w:pPr>
          </w:p>
        </w:tc>
        <w:tc>
          <w:tcPr>
            <w:tcW w:w="1053"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维护宿舍环境及关系</w:t>
            </w:r>
          </w:p>
        </w:tc>
        <w:tc>
          <w:tcPr>
            <w:tcW w:w="709"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必达</w:t>
            </w:r>
          </w:p>
        </w:tc>
        <w:tc>
          <w:tcPr>
            <w:tcW w:w="606"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C2</w:t>
            </w:r>
          </w:p>
        </w:tc>
        <w:tc>
          <w:tcPr>
            <w:tcW w:w="249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遵守宿舍公约；注重个人及公共卫生</w:t>
            </w:r>
          </w:p>
        </w:tc>
        <w:tc>
          <w:tcPr>
            <w:tcW w:w="1134" w:type="dxa"/>
            <w:vAlign w:val="center"/>
          </w:tcPr>
          <w:p w:rsidR="0002602A" w:rsidRDefault="0002602A" w:rsidP="00E60AF2">
            <w:pPr>
              <w:widowControl/>
              <w:jc w:val="center"/>
              <w:rPr>
                <w:rFonts w:ascii="宋体" w:hAnsi="宋体" w:cs="宋体"/>
                <w:color w:val="000000"/>
                <w:kern w:val="0"/>
                <w:sz w:val="22"/>
              </w:rPr>
            </w:pPr>
          </w:p>
        </w:tc>
        <w:tc>
          <w:tcPr>
            <w:tcW w:w="1134" w:type="dxa"/>
            <w:vAlign w:val="center"/>
          </w:tcPr>
          <w:p w:rsidR="0002602A" w:rsidRDefault="0002602A" w:rsidP="00E60AF2">
            <w:pPr>
              <w:widowControl/>
              <w:jc w:val="center"/>
              <w:rPr>
                <w:rFonts w:ascii="宋体" w:hAnsi="宋体" w:cs="宋体"/>
                <w:color w:val="000000"/>
                <w:kern w:val="0"/>
                <w:sz w:val="22"/>
              </w:rPr>
            </w:pPr>
          </w:p>
        </w:tc>
        <w:tc>
          <w:tcPr>
            <w:tcW w:w="1124" w:type="dxa"/>
            <w:vAlign w:val="center"/>
          </w:tcPr>
          <w:p w:rsidR="0002602A" w:rsidRDefault="0002602A" w:rsidP="00E60AF2">
            <w:pPr>
              <w:widowControl/>
              <w:jc w:val="center"/>
              <w:rPr>
                <w:rFonts w:ascii="宋体" w:hAnsi="宋体" w:cs="宋体"/>
                <w:color w:val="000000"/>
                <w:kern w:val="0"/>
                <w:sz w:val="22"/>
              </w:rPr>
            </w:pP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由年级组织认定</w:t>
            </w:r>
          </w:p>
        </w:tc>
      </w:tr>
      <w:tr w:rsidR="0002602A" w:rsidTr="00E60AF2">
        <w:trPr>
          <w:trHeight w:val="1020"/>
          <w:jc w:val="center"/>
        </w:trPr>
        <w:tc>
          <w:tcPr>
            <w:tcW w:w="564" w:type="dxa"/>
            <w:vMerge/>
            <w:vAlign w:val="center"/>
          </w:tcPr>
          <w:p w:rsidR="0002602A" w:rsidRDefault="0002602A" w:rsidP="00E60AF2">
            <w:pPr>
              <w:widowControl/>
              <w:jc w:val="center"/>
              <w:rPr>
                <w:rFonts w:ascii="宋体" w:hAnsi="宋体" w:cs="宋体"/>
                <w:color w:val="000000"/>
                <w:kern w:val="0"/>
                <w:szCs w:val="21"/>
              </w:rPr>
            </w:pPr>
          </w:p>
        </w:tc>
        <w:tc>
          <w:tcPr>
            <w:tcW w:w="584" w:type="dxa"/>
            <w:vMerge w:val="restart"/>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公益经历</w:t>
            </w:r>
          </w:p>
        </w:tc>
        <w:tc>
          <w:tcPr>
            <w:tcW w:w="105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参与公益实践的情况</w:t>
            </w:r>
          </w:p>
        </w:tc>
        <w:tc>
          <w:tcPr>
            <w:tcW w:w="709"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必达</w:t>
            </w:r>
          </w:p>
        </w:tc>
        <w:tc>
          <w:tcPr>
            <w:tcW w:w="606"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C3</w:t>
            </w:r>
          </w:p>
        </w:tc>
        <w:tc>
          <w:tcPr>
            <w:tcW w:w="249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参加公益志愿活动</w:t>
            </w:r>
          </w:p>
          <w:p w:rsidR="0002602A" w:rsidRDefault="0002602A" w:rsidP="00E60AF2">
            <w:pPr>
              <w:widowControl/>
              <w:jc w:val="center"/>
              <w:rPr>
                <w:rFonts w:ascii="宋体" w:hAnsi="宋体" w:cs="宋体" w:hint="eastAsia"/>
                <w:color w:val="000000"/>
                <w:kern w:val="0"/>
                <w:szCs w:val="21"/>
              </w:rPr>
            </w:pPr>
            <w:r>
              <w:rPr>
                <w:rFonts w:ascii="宋体" w:hAnsi="宋体" w:cs="宋体" w:hint="eastAsia"/>
                <w:color w:val="000000"/>
                <w:kern w:val="0"/>
                <w:szCs w:val="21"/>
              </w:rPr>
              <w:t>或义务劳动</w:t>
            </w: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2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学校、</w:t>
            </w:r>
            <w:proofErr w:type="gramStart"/>
            <w:r>
              <w:rPr>
                <w:rFonts w:ascii="宋体" w:hAnsi="宋体" w:cs="宋体" w:hint="eastAsia"/>
                <w:color w:val="000000"/>
                <w:kern w:val="0"/>
                <w:szCs w:val="21"/>
              </w:rPr>
              <w:t>学院团学组织</w:t>
            </w:r>
            <w:proofErr w:type="gramEnd"/>
            <w:r>
              <w:rPr>
                <w:rFonts w:ascii="宋体" w:hAnsi="宋体" w:cs="宋体" w:hint="eastAsia"/>
                <w:color w:val="000000"/>
                <w:kern w:val="0"/>
                <w:szCs w:val="21"/>
              </w:rPr>
              <w:t>、各班自行举办的各项公益活动包含在内，提供公益经历证明</w:t>
            </w:r>
          </w:p>
        </w:tc>
      </w:tr>
      <w:tr w:rsidR="0002602A" w:rsidTr="00E60AF2">
        <w:trPr>
          <w:trHeight w:val="882"/>
          <w:jc w:val="center"/>
        </w:trPr>
        <w:tc>
          <w:tcPr>
            <w:tcW w:w="564" w:type="dxa"/>
            <w:vMerge/>
            <w:vAlign w:val="center"/>
          </w:tcPr>
          <w:p w:rsidR="0002602A" w:rsidRDefault="0002602A" w:rsidP="00E60AF2">
            <w:pPr>
              <w:widowControl/>
              <w:jc w:val="center"/>
              <w:rPr>
                <w:rFonts w:ascii="宋体" w:hAnsi="宋体" w:cs="宋体"/>
                <w:color w:val="000000"/>
                <w:kern w:val="0"/>
                <w:szCs w:val="21"/>
              </w:rPr>
            </w:pPr>
          </w:p>
        </w:tc>
        <w:tc>
          <w:tcPr>
            <w:tcW w:w="584" w:type="dxa"/>
            <w:vMerge/>
            <w:vAlign w:val="center"/>
          </w:tcPr>
          <w:p w:rsidR="0002602A" w:rsidRDefault="0002602A" w:rsidP="00E60AF2">
            <w:pPr>
              <w:widowControl/>
              <w:jc w:val="center"/>
              <w:rPr>
                <w:rFonts w:ascii="宋体" w:hAnsi="宋体" w:cs="宋体"/>
                <w:color w:val="000000"/>
                <w:kern w:val="0"/>
                <w:szCs w:val="21"/>
              </w:rPr>
            </w:pPr>
          </w:p>
        </w:tc>
        <w:tc>
          <w:tcPr>
            <w:tcW w:w="105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在公益活动中有突出表现</w:t>
            </w:r>
          </w:p>
        </w:tc>
        <w:tc>
          <w:tcPr>
            <w:tcW w:w="709"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606"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C4</w:t>
            </w:r>
          </w:p>
        </w:tc>
        <w:tc>
          <w:tcPr>
            <w:tcW w:w="249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获得校级及以上优秀志愿者称号或作为主要负责人策划的公益活动获得校级及以上奖励</w:t>
            </w: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2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提供相关证明材料</w:t>
            </w:r>
          </w:p>
        </w:tc>
      </w:tr>
      <w:tr w:rsidR="0002602A" w:rsidTr="00E60AF2">
        <w:trPr>
          <w:trHeight w:val="312"/>
          <w:jc w:val="center"/>
        </w:trPr>
        <w:tc>
          <w:tcPr>
            <w:tcW w:w="564" w:type="dxa"/>
            <w:vMerge/>
            <w:vAlign w:val="center"/>
          </w:tcPr>
          <w:p w:rsidR="0002602A" w:rsidRDefault="0002602A" w:rsidP="00E60AF2">
            <w:pPr>
              <w:widowControl/>
              <w:jc w:val="center"/>
              <w:rPr>
                <w:rFonts w:ascii="宋体" w:hAnsi="宋体" w:cs="宋体"/>
                <w:color w:val="000000"/>
                <w:kern w:val="0"/>
                <w:szCs w:val="21"/>
              </w:rPr>
            </w:pPr>
          </w:p>
        </w:tc>
        <w:tc>
          <w:tcPr>
            <w:tcW w:w="58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关心时政</w:t>
            </w:r>
          </w:p>
        </w:tc>
        <w:tc>
          <w:tcPr>
            <w:tcW w:w="105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关心国内外时事政治</w:t>
            </w:r>
          </w:p>
        </w:tc>
        <w:tc>
          <w:tcPr>
            <w:tcW w:w="709"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606"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C5</w:t>
            </w:r>
          </w:p>
        </w:tc>
        <w:tc>
          <w:tcPr>
            <w:tcW w:w="249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关注国家、社会发展，关注国际形势</w:t>
            </w: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2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一</w:t>
            </w:r>
            <w:proofErr w:type="gramEnd"/>
            <w:r>
              <w:rPr>
                <w:rFonts w:ascii="宋体" w:hAnsi="宋体" w:cs="宋体" w:hint="eastAsia"/>
                <w:color w:val="000000"/>
                <w:kern w:val="0"/>
                <w:szCs w:val="21"/>
              </w:rPr>
              <w:t>学年提交至少一篇社会热点热议、新闻的时评或调研</w:t>
            </w:r>
            <w:r>
              <w:rPr>
                <w:rFonts w:ascii="宋体" w:hAnsi="宋体" w:cs="宋体" w:hint="eastAsia"/>
                <w:color w:val="000000"/>
                <w:kern w:val="0"/>
                <w:szCs w:val="21"/>
              </w:rPr>
              <w:lastRenderedPageBreak/>
              <w:t>报告（字数不限）</w:t>
            </w:r>
          </w:p>
        </w:tc>
      </w:tr>
      <w:tr w:rsidR="0002602A" w:rsidTr="00E60AF2">
        <w:trPr>
          <w:trHeight w:val="1560"/>
          <w:jc w:val="center"/>
        </w:trPr>
        <w:tc>
          <w:tcPr>
            <w:tcW w:w="564" w:type="dxa"/>
            <w:vMerge/>
            <w:vAlign w:val="center"/>
          </w:tcPr>
          <w:p w:rsidR="0002602A" w:rsidRDefault="0002602A" w:rsidP="00E60AF2">
            <w:pPr>
              <w:widowControl/>
              <w:jc w:val="center"/>
              <w:rPr>
                <w:rFonts w:ascii="宋体" w:hAnsi="宋体" w:cs="宋体"/>
                <w:color w:val="000000"/>
                <w:kern w:val="0"/>
                <w:szCs w:val="21"/>
              </w:rPr>
            </w:pPr>
          </w:p>
        </w:tc>
        <w:tc>
          <w:tcPr>
            <w:tcW w:w="58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社会贡献</w:t>
            </w:r>
          </w:p>
        </w:tc>
        <w:tc>
          <w:tcPr>
            <w:tcW w:w="105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积极为社会和院校发展建言献策</w:t>
            </w:r>
          </w:p>
        </w:tc>
        <w:tc>
          <w:tcPr>
            <w:tcW w:w="709"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606"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C6</w:t>
            </w:r>
          </w:p>
        </w:tc>
        <w:tc>
          <w:tcPr>
            <w:tcW w:w="2493" w:type="dxa"/>
            <w:vAlign w:val="center"/>
          </w:tcPr>
          <w:p w:rsidR="0002602A" w:rsidRDefault="0002602A" w:rsidP="00E60AF2">
            <w:pPr>
              <w:widowControl/>
              <w:jc w:val="center"/>
              <w:rPr>
                <w:rFonts w:ascii="宋体" w:hAnsi="宋体" w:cs="宋体" w:hint="eastAsia"/>
                <w:color w:val="000000"/>
                <w:kern w:val="0"/>
                <w:szCs w:val="21"/>
              </w:rPr>
            </w:pPr>
            <w:r>
              <w:rPr>
                <w:rFonts w:ascii="宋体" w:hAnsi="宋体" w:cs="宋体" w:hint="eastAsia"/>
                <w:color w:val="000000"/>
                <w:kern w:val="0"/>
                <w:szCs w:val="21"/>
              </w:rPr>
              <w:t>所提出意见及建议被相关部门接受或采纳</w:t>
            </w: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2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提供接收单位相关证明材料</w:t>
            </w:r>
          </w:p>
        </w:tc>
      </w:tr>
      <w:tr w:rsidR="0002602A" w:rsidTr="00E60AF2">
        <w:trPr>
          <w:trHeight w:val="312"/>
          <w:jc w:val="center"/>
        </w:trPr>
        <w:tc>
          <w:tcPr>
            <w:tcW w:w="564" w:type="dxa"/>
            <w:vMerge/>
            <w:vAlign w:val="center"/>
          </w:tcPr>
          <w:p w:rsidR="0002602A" w:rsidRDefault="0002602A" w:rsidP="00E60AF2">
            <w:pPr>
              <w:widowControl/>
              <w:jc w:val="center"/>
              <w:rPr>
                <w:rFonts w:ascii="宋体" w:hAnsi="宋体" w:cs="宋体"/>
                <w:color w:val="000000"/>
                <w:kern w:val="0"/>
                <w:szCs w:val="21"/>
              </w:rPr>
            </w:pPr>
          </w:p>
        </w:tc>
        <w:tc>
          <w:tcPr>
            <w:tcW w:w="584" w:type="dxa"/>
            <w:vMerge w:val="restart"/>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国际视野</w:t>
            </w:r>
          </w:p>
        </w:tc>
        <w:tc>
          <w:tcPr>
            <w:tcW w:w="105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对外交换、交流</w:t>
            </w:r>
          </w:p>
        </w:tc>
        <w:tc>
          <w:tcPr>
            <w:tcW w:w="709"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606"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C7</w:t>
            </w:r>
          </w:p>
        </w:tc>
        <w:tc>
          <w:tcPr>
            <w:tcW w:w="249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参加合</w:t>
            </w:r>
            <w:proofErr w:type="gramStart"/>
            <w:r>
              <w:rPr>
                <w:rFonts w:ascii="宋体" w:hAnsi="宋体" w:cs="宋体" w:hint="eastAsia"/>
                <w:color w:val="000000"/>
                <w:kern w:val="0"/>
                <w:szCs w:val="21"/>
              </w:rPr>
              <w:t>规</w:t>
            </w:r>
            <w:proofErr w:type="gramEnd"/>
            <w:r>
              <w:rPr>
                <w:rFonts w:ascii="宋体" w:hAnsi="宋体" w:cs="宋体" w:hint="eastAsia"/>
                <w:color w:val="000000"/>
                <w:kern w:val="0"/>
                <w:szCs w:val="21"/>
              </w:rPr>
              <w:t>的国（境）外交换、交流项目</w:t>
            </w: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2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提供相关证明材料</w:t>
            </w:r>
          </w:p>
        </w:tc>
      </w:tr>
      <w:tr w:rsidR="0002602A" w:rsidTr="00E60AF2">
        <w:trPr>
          <w:trHeight w:val="312"/>
          <w:jc w:val="center"/>
        </w:trPr>
        <w:tc>
          <w:tcPr>
            <w:tcW w:w="564" w:type="dxa"/>
            <w:vMerge/>
            <w:vAlign w:val="center"/>
          </w:tcPr>
          <w:p w:rsidR="0002602A" w:rsidRDefault="0002602A" w:rsidP="00E60AF2">
            <w:pPr>
              <w:widowControl/>
              <w:jc w:val="center"/>
              <w:rPr>
                <w:rFonts w:ascii="宋体" w:hAnsi="宋体" w:cs="宋体"/>
                <w:color w:val="000000"/>
                <w:kern w:val="0"/>
                <w:szCs w:val="21"/>
              </w:rPr>
            </w:pPr>
          </w:p>
        </w:tc>
        <w:tc>
          <w:tcPr>
            <w:tcW w:w="584" w:type="dxa"/>
            <w:vMerge/>
            <w:vAlign w:val="center"/>
          </w:tcPr>
          <w:p w:rsidR="0002602A" w:rsidRDefault="0002602A" w:rsidP="00E60AF2">
            <w:pPr>
              <w:widowControl/>
              <w:jc w:val="center"/>
              <w:rPr>
                <w:rFonts w:ascii="宋体" w:hAnsi="宋体" w:cs="宋体"/>
                <w:color w:val="000000"/>
                <w:kern w:val="0"/>
                <w:szCs w:val="21"/>
              </w:rPr>
            </w:pPr>
          </w:p>
        </w:tc>
        <w:tc>
          <w:tcPr>
            <w:tcW w:w="105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参与有助开拓国际视野的活动和国际交流活动、国际礼仪培训等</w:t>
            </w:r>
          </w:p>
        </w:tc>
        <w:tc>
          <w:tcPr>
            <w:tcW w:w="709"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606"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C8</w:t>
            </w:r>
          </w:p>
        </w:tc>
        <w:tc>
          <w:tcPr>
            <w:tcW w:w="249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至少参加一次该类活动</w:t>
            </w: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2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提供活动参与证明</w:t>
            </w:r>
          </w:p>
        </w:tc>
      </w:tr>
      <w:tr w:rsidR="0002602A" w:rsidTr="00E60AF2">
        <w:trPr>
          <w:trHeight w:val="312"/>
          <w:jc w:val="center"/>
        </w:trPr>
        <w:tc>
          <w:tcPr>
            <w:tcW w:w="564" w:type="dxa"/>
            <w:vMerge/>
            <w:vAlign w:val="center"/>
          </w:tcPr>
          <w:p w:rsidR="0002602A" w:rsidRDefault="0002602A" w:rsidP="00E60AF2">
            <w:pPr>
              <w:widowControl/>
              <w:jc w:val="center"/>
              <w:rPr>
                <w:rFonts w:ascii="宋体" w:hAnsi="宋体" w:cs="宋体"/>
                <w:color w:val="000000"/>
                <w:kern w:val="0"/>
                <w:szCs w:val="21"/>
              </w:rPr>
            </w:pPr>
          </w:p>
        </w:tc>
        <w:tc>
          <w:tcPr>
            <w:tcW w:w="584" w:type="dxa"/>
            <w:vMerge/>
            <w:vAlign w:val="center"/>
          </w:tcPr>
          <w:p w:rsidR="0002602A" w:rsidRDefault="0002602A" w:rsidP="00E60AF2">
            <w:pPr>
              <w:widowControl/>
              <w:jc w:val="center"/>
              <w:rPr>
                <w:rFonts w:ascii="宋体" w:hAnsi="宋体" w:cs="宋体"/>
                <w:color w:val="000000"/>
                <w:kern w:val="0"/>
                <w:szCs w:val="21"/>
              </w:rPr>
            </w:pPr>
          </w:p>
        </w:tc>
        <w:tc>
          <w:tcPr>
            <w:tcW w:w="105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掌握第二门外语</w:t>
            </w:r>
          </w:p>
        </w:tc>
        <w:tc>
          <w:tcPr>
            <w:tcW w:w="709" w:type="dxa"/>
            <w:vAlign w:val="center"/>
          </w:tcPr>
          <w:p w:rsidR="0002602A" w:rsidRDefault="0002602A" w:rsidP="00E60AF2">
            <w:pPr>
              <w:widowControl/>
              <w:jc w:val="center"/>
              <w:rPr>
                <w:rFonts w:ascii="宋体" w:hAnsi="宋体" w:cs="宋体"/>
                <w:color w:val="000000"/>
                <w:kern w:val="0"/>
                <w:szCs w:val="21"/>
              </w:rPr>
            </w:pPr>
            <w:proofErr w:type="gramStart"/>
            <w:r>
              <w:rPr>
                <w:rFonts w:ascii="宋体" w:hAnsi="宋体" w:cs="宋体" w:hint="eastAsia"/>
                <w:color w:val="000000"/>
                <w:kern w:val="0"/>
                <w:szCs w:val="21"/>
              </w:rPr>
              <w:t>选达</w:t>
            </w:r>
            <w:proofErr w:type="gramEnd"/>
          </w:p>
        </w:tc>
        <w:tc>
          <w:tcPr>
            <w:tcW w:w="606" w:type="dxa"/>
            <w:vAlign w:val="center"/>
          </w:tcPr>
          <w:p w:rsidR="0002602A" w:rsidRDefault="0002602A" w:rsidP="00E60AF2">
            <w:pPr>
              <w:widowControl/>
              <w:jc w:val="center"/>
              <w:rPr>
                <w:rFonts w:ascii="宋体" w:hAnsi="宋体" w:cs="宋体"/>
                <w:color w:val="000000"/>
                <w:kern w:val="0"/>
                <w:sz w:val="22"/>
              </w:rPr>
            </w:pPr>
            <w:r>
              <w:rPr>
                <w:rFonts w:ascii="宋体" w:hAnsi="宋体" w:cs="宋体" w:hint="eastAsia"/>
                <w:color w:val="000000"/>
                <w:kern w:val="0"/>
                <w:sz w:val="22"/>
              </w:rPr>
              <w:t>C9</w:t>
            </w:r>
          </w:p>
        </w:tc>
        <w:tc>
          <w:tcPr>
            <w:tcW w:w="2493"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选修第二门外语且考试合格或</w:t>
            </w:r>
            <w:proofErr w:type="gramStart"/>
            <w:r>
              <w:rPr>
                <w:rFonts w:ascii="宋体" w:hAnsi="宋体" w:cs="宋体" w:hint="eastAsia"/>
                <w:color w:val="000000"/>
                <w:kern w:val="0"/>
                <w:szCs w:val="21"/>
              </w:rPr>
              <w:t>或</w:t>
            </w:r>
            <w:proofErr w:type="gramEnd"/>
            <w:r>
              <w:rPr>
                <w:rFonts w:ascii="宋体" w:hAnsi="宋体" w:cs="宋体" w:hint="eastAsia"/>
                <w:color w:val="000000"/>
                <w:kern w:val="0"/>
                <w:szCs w:val="21"/>
              </w:rPr>
              <w:t>获得考级证书（当年度有效）</w:t>
            </w: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p>
        </w:tc>
        <w:tc>
          <w:tcPr>
            <w:tcW w:w="1124" w:type="dxa"/>
            <w:vAlign w:val="center"/>
          </w:tcPr>
          <w:p w:rsidR="0002602A" w:rsidRDefault="0002602A" w:rsidP="00E60AF2">
            <w:pPr>
              <w:widowControl/>
              <w:jc w:val="center"/>
              <w:rPr>
                <w:rFonts w:ascii="宋体" w:hAnsi="宋体" w:cs="宋体"/>
                <w:color w:val="000000"/>
                <w:kern w:val="0"/>
                <w:szCs w:val="21"/>
              </w:rPr>
            </w:pPr>
          </w:p>
        </w:tc>
        <w:tc>
          <w:tcPr>
            <w:tcW w:w="1134" w:type="dxa"/>
            <w:vAlign w:val="center"/>
          </w:tcPr>
          <w:p w:rsidR="0002602A" w:rsidRDefault="0002602A" w:rsidP="00E60AF2">
            <w:pPr>
              <w:widowControl/>
              <w:jc w:val="center"/>
              <w:rPr>
                <w:rFonts w:ascii="宋体" w:hAnsi="宋体" w:cs="宋体"/>
                <w:color w:val="000000"/>
                <w:kern w:val="0"/>
                <w:szCs w:val="21"/>
              </w:rPr>
            </w:pPr>
            <w:r>
              <w:rPr>
                <w:rFonts w:ascii="宋体" w:hAnsi="宋体" w:cs="宋体" w:hint="eastAsia"/>
                <w:color w:val="000000"/>
                <w:kern w:val="0"/>
                <w:szCs w:val="21"/>
              </w:rPr>
              <w:t>提供相应证明</w:t>
            </w:r>
          </w:p>
        </w:tc>
      </w:tr>
    </w:tbl>
    <w:p w:rsidR="0002602A" w:rsidRDefault="0002602A" w:rsidP="0002602A">
      <w:pPr>
        <w:spacing w:line="360" w:lineRule="auto"/>
        <w:rPr>
          <w:rFonts w:ascii="宋体" w:hAnsi="宋体"/>
          <w:sz w:val="24"/>
          <w:szCs w:val="24"/>
        </w:rPr>
      </w:pPr>
    </w:p>
    <w:p w:rsidR="0002602A" w:rsidRDefault="0002602A" w:rsidP="0002602A">
      <w:pPr>
        <w:spacing w:line="360" w:lineRule="auto"/>
        <w:rPr>
          <w:rFonts w:ascii="宋体" w:hAnsi="宋体"/>
          <w:color w:val="000000"/>
          <w:szCs w:val="21"/>
        </w:rPr>
      </w:pPr>
      <w:r w:rsidRPr="007603E7">
        <w:rPr>
          <w:rFonts w:ascii="宋体" w:hAnsi="宋体" w:hint="eastAsia"/>
          <w:sz w:val="24"/>
          <w:szCs w:val="24"/>
        </w:rPr>
        <w:t>第十二条 本方案自公布之日起施行。</w:t>
      </w:r>
      <w:r>
        <w:rPr>
          <w:rFonts w:ascii="宋体" w:hAnsi="宋体" w:hint="eastAsia"/>
          <w:color w:val="000000"/>
          <w:szCs w:val="21"/>
        </w:rPr>
        <w:t xml:space="preserve"> </w:t>
      </w:r>
    </w:p>
    <w:p w:rsidR="0002602A" w:rsidRDefault="0002602A" w:rsidP="0002602A">
      <w:pPr>
        <w:spacing w:line="360" w:lineRule="auto"/>
        <w:rPr>
          <w:rFonts w:ascii="宋体" w:hAnsi="宋体"/>
          <w:color w:val="000000"/>
          <w:szCs w:val="21"/>
        </w:rPr>
      </w:pPr>
    </w:p>
    <w:p w:rsidR="0002602A" w:rsidRDefault="0002602A" w:rsidP="0002602A">
      <w:pPr>
        <w:spacing w:line="360" w:lineRule="auto"/>
        <w:rPr>
          <w:rFonts w:ascii="宋体" w:hAnsi="宋体"/>
          <w:color w:val="000000"/>
          <w:szCs w:val="21"/>
        </w:rPr>
      </w:pPr>
    </w:p>
    <w:p w:rsidR="0002602A" w:rsidRDefault="0002602A" w:rsidP="0002602A">
      <w:pPr>
        <w:spacing w:line="360" w:lineRule="auto"/>
        <w:rPr>
          <w:rFonts w:ascii="宋体" w:hAnsi="宋体"/>
          <w:color w:val="000000"/>
          <w:szCs w:val="21"/>
        </w:rPr>
      </w:pPr>
    </w:p>
    <w:p w:rsidR="0002602A" w:rsidRDefault="0002602A" w:rsidP="0002602A">
      <w:pPr>
        <w:spacing w:line="360" w:lineRule="auto"/>
        <w:rPr>
          <w:rFonts w:ascii="宋体" w:hAnsi="宋体"/>
          <w:color w:val="000000"/>
          <w:szCs w:val="21"/>
        </w:rPr>
      </w:pPr>
    </w:p>
    <w:p w:rsidR="0002602A" w:rsidRDefault="0002602A" w:rsidP="0002602A">
      <w:pPr>
        <w:spacing w:line="360" w:lineRule="auto"/>
        <w:rPr>
          <w:rFonts w:ascii="宋体" w:hAnsi="宋体"/>
          <w:color w:val="000000"/>
          <w:szCs w:val="21"/>
        </w:rPr>
      </w:pPr>
    </w:p>
    <w:p w:rsidR="0002602A" w:rsidRDefault="0002602A" w:rsidP="0002602A">
      <w:pPr>
        <w:spacing w:line="360" w:lineRule="auto"/>
        <w:rPr>
          <w:rFonts w:ascii="宋体" w:hAnsi="宋体"/>
          <w:color w:val="000000"/>
          <w:szCs w:val="21"/>
        </w:rPr>
      </w:pPr>
    </w:p>
    <w:p w:rsidR="0002602A" w:rsidRDefault="0002602A" w:rsidP="0002602A">
      <w:pPr>
        <w:spacing w:line="360" w:lineRule="auto"/>
        <w:rPr>
          <w:rFonts w:ascii="宋体" w:hAnsi="宋体"/>
          <w:color w:val="000000"/>
          <w:szCs w:val="21"/>
        </w:rPr>
      </w:pPr>
    </w:p>
    <w:p w:rsidR="0002602A" w:rsidRDefault="0002602A" w:rsidP="0002602A">
      <w:pPr>
        <w:spacing w:line="360" w:lineRule="auto"/>
        <w:rPr>
          <w:rFonts w:ascii="宋体" w:hAnsi="宋体"/>
          <w:color w:val="000000"/>
          <w:szCs w:val="21"/>
        </w:rPr>
      </w:pPr>
    </w:p>
    <w:p w:rsidR="0002602A" w:rsidRDefault="0002602A" w:rsidP="0002602A">
      <w:pPr>
        <w:spacing w:line="360" w:lineRule="auto"/>
        <w:rPr>
          <w:rFonts w:ascii="宋体" w:hAnsi="宋体"/>
          <w:color w:val="000000"/>
          <w:szCs w:val="21"/>
        </w:rPr>
      </w:pPr>
    </w:p>
    <w:p w:rsidR="0002602A" w:rsidRDefault="0002602A" w:rsidP="0002602A">
      <w:pPr>
        <w:spacing w:line="360" w:lineRule="auto"/>
        <w:jc w:val="right"/>
        <w:rPr>
          <w:rFonts w:ascii="仿宋" w:eastAsia="仿宋" w:hAnsi="仿宋"/>
          <w:sz w:val="30"/>
          <w:szCs w:val="30"/>
        </w:rPr>
      </w:pPr>
    </w:p>
    <w:p w:rsidR="0002602A" w:rsidRDefault="0002602A" w:rsidP="0002602A">
      <w:pPr>
        <w:spacing w:line="360" w:lineRule="auto"/>
        <w:jc w:val="right"/>
        <w:rPr>
          <w:rFonts w:ascii="仿宋" w:eastAsia="仿宋" w:hAnsi="仿宋"/>
          <w:sz w:val="30"/>
          <w:szCs w:val="30"/>
        </w:rPr>
      </w:pPr>
    </w:p>
    <w:p w:rsidR="003917B4" w:rsidRPr="0002602A" w:rsidRDefault="003917B4"/>
    <w:sectPr w:rsidR="003917B4" w:rsidRPr="0002602A">
      <w:footerReference w:type="default" r:id="rId4"/>
      <w:pgSz w:w="11906" w:h="16838"/>
      <w:pgMar w:top="1440" w:right="1080" w:bottom="1440" w:left="1080" w:header="851" w:footer="992" w:gutter="0"/>
      <w:pgNumType w:fmt="numberInDash" w:start="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9A5" w:rsidRDefault="0002602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a:noFill/>
                      <a:ln w="6350">
                        <a:noFill/>
                      </a:ln>
                      <a:effectLst/>
                    </wps:spPr>
                    <wps:txbx>
                      <w:txbxContent>
                        <w:p w:rsidR="009B79A5" w:rsidRDefault="0002602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02602A">
                            <w:rPr>
                              <w:noProof/>
                              <w:sz w:val="18"/>
                              <w:lang w:val="en-US" w:eastAsia="zh-CN"/>
                            </w:rPr>
                            <w:t>- 7 -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14.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" filled="f" stroked="f" strokeweight=".5pt">
              <v:path arrowok="t"/>
              <v:textbox style="mso-fit-shape-to-text:t" inset="0,0,0,0">
                <w:txbxContent>
                  <w:p w:rsidR="009B79A5" w:rsidRDefault="0002602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02602A">
                      <w:rPr>
                        <w:noProof/>
                        <w:sz w:val="18"/>
                        <w:lang w:val="en-US" w:eastAsia="zh-CN"/>
                      </w:rPr>
                      <w:t>- 7 -</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2A"/>
    <w:rsid w:val="0002602A"/>
    <w:rsid w:val="00391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57725"/>
  <w15:chartTrackingRefBased/>
  <w15:docId w15:val="{CA974967-9B44-432F-925E-B68C7000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0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qFormat/>
    <w:rsid w:val="0002602A"/>
    <w:rPr>
      <w:rFonts w:ascii="Calibri" w:eastAsia="宋体" w:hAnsi="Calibri" w:cs="Times New Roman"/>
      <w:sz w:val="18"/>
      <w:szCs w:val="18"/>
    </w:rPr>
  </w:style>
  <w:style w:type="paragraph" w:customStyle="1" w:styleId="1">
    <w:name w:val="列出段落1"/>
    <w:basedOn w:val="a"/>
    <w:uiPriority w:val="34"/>
    <w:qFormat/>
    <w:rsid w:val="0002602A"/>
    <w:pPr>
      <w:ind w:firstLineChars="200" w:firstLine="420"/>
    </w:pPr>
  </w:style>
  <w:style w:type="paragraph" w:styleId="a4">
    <w:name w:val="footer"/>
    <w:basedOn w:val="a"/>
    <w:link w:val="a3"/>
    <w:qFormat/>
    <w:rsid w:val="0002602A"/>
    <w:pPr>
      <w:tabs>
        <w:tab w:val="center" w:pos="4153"/>
        <w:tab w:val="right" w:pos="8306"/>
      </w:tabs>
      <w:snapToGrid w:val="0"/>
      <w:jc w:val="left"/>
    </w:pPr>
    <w:rPr>
      <w:sz w:val="18"/>
      <w:szCs w:val="18"/>
    </w:rPr>
  </w:style>
  <w:style w:type="character" w:customStyle="1" w:styleId="10">
    <w:name w:val="页脚 字符1"/>
    <w:basedOn w:val="a0"/>
    <w:uiPriority w:val="99"/>
    <w:semiHidden/>
    <w:rsid w:val="0002602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PGOS</dc:creator>
  <cp:keywords/>
  <dc:description/>
  <cp:lastModifiedBy>PGOS</cp:lastModifiedBy>
  <cp:revision>1</cp:revision>
  <dcterms:created xsi:type="dcterms:W3CDTF">2018-12-04T09:46:00Z</dcterms:created>
  <dcterms:modified xsi:type="dcterms:W3CDTF">2018-12-04T09:49:00Z</dcterms:modified>
</cp:coreProperties>
</file>