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D512C" w14:textId="77777777" w:rsidR="00440FFF" w:rsidRDefault="00440FFF" w:rsidP="00440FFF">
      <w:pPr>
        <w:tabs>
          <w:tab w:val="left" w:pos="1985"/>
        </w:tabs>
        <w:adjustRightInd w:val="0"/>
        <w:snapToGrid w:val="0"/>
        <w:spacing w:line="560" w:lineRule="exact"/>
        <w:jc w:val="left"/>
        <w:rPr>
          <w:rFonts w:ascii="黑体" w:eastAsia="黑体" w:hAnsi="黑体" w:cs="黑体"/>
          <w:sz w:val="32"/>
          <w:szCs w:val="32"/>
        </w:rPr>
      </w:pPr>
      <w:r>
        <w:rPr>
          <w:rFonts w:ascii="黑体" w:eastAsia="黑体" w:hAnsi="黑体" w:cs="黑体" w:hint="eastAsia"/>
          <w:sz w:val="32"/>
          <w:szCs w:val="32"/>
        </w:rPr>
        <w:t>附件</w:t>
      </w:r>
    </w:p>
    <w:p w14:paraId="1F3FDB14" w14:textId="77777777" w:rsidR="00440FFF" w:rsidRDefault="00440FFF" w:rsidP="00440FFF">
      <w:pPr>
        <w:tabs>
          <w:tab w:val="left" w:pos="1985"/>
        </w:tabs>
        <w:adjustRightInd w:val="0"/>
        <w:snapToGrid w:val="0"/>
        <w:spacing w:line="560" w:lineRule="exact"/>
        <w:jc w:val="left"/>
        <w:rPr>
          <w:rFonts w:ascii="方正小标宋简体" w:eastAsia="方正小标宋简体" w:hAnsi="方正小标宋简体" w:cs="方正小标宋简体"/>
          <w:bCs/>
          <w:sz w:val="44"/>
          <w:szCs w:val="44"/>
        </w:rPr>
      </w:pPr>
    </w:p>
    <w:p w14:paraId="6FC45CCA" w14:textId="77777777" w:rsidR="00440FFF" w:rsidRDefault="00440FFF" w:rsidP="00440FFF">
      <w:pPr>
        <w:adjustRightInd w:val="0"/>
        <w:snapToGrid w:val="0"/>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中山医学院本科生综合素质测评</w:t>
      </w:r>
    </w:p>
    <w:p w14:paraId="5B289902" w14:textId="77777777" w:rsidR="00440FFF" w:rsidRDefault="00440FFF" w:rsidP="00440FFF">
      <w:pPr>
        <w:adjustRightInd w:val="0"/>
        <w:snapToGrid w:val="0"/>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实施细则</w:t>
      </w:r>
    </w:p>
    <w:p w14:paraId="3F82C3A8" w14:textId="77777777" w:rsidR="00440FFF" w:rsidRDefault="00440FFF" w:rsidP="00440FFF">
      <w:pPr>
        <w:adjustRightInd w:val="0"/>
        <w:snapToGrid w:val="0"/>
        <w:spacing w:beforeLines="50" w:before="156" w:afterLines="50" w:after="156" w:line="560" w:lineRule="exact"/>
        <w:jc w:val="center"/>
        <w:rPr>
          <w:rFonts w:ascii="方正小标宋简体" w:eastAsia="方正小标宋简体" w:hAnsi="方正小标宋简体" w:cs="方正小标宋简体"/>
          <w:bCs/>
          <w:sz w:val="44"/>
          <w:szCs w:val="44"/>
        </w:rPr>
      </w:pPr>
      <w:r>
        <w:rPr>
          <w:rFonts w:ascii="楷体" w:eastAsia="楷体" w:hAnsi="楷体" w:cs="楷体" w:hint="eastAsia"/>
          <w:bCs/>
          <w:color w:val="808080" w:themeColor="background1" w:themeShade="80"/>
          <w:sz w:val="32"/>
          <w:szCs w:val="32"/>
        </w:rPr>
        <w:t>（试行）</w:t>
      </w:r>
    </w:p>
    <w:p w14:paraId="1698ED62"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为全面贯彻党和国家的教育方针，坚持落实立德树人根本任务，紧扣学校“德才兼备、领袖气质、家国情怀”的人才培养目标，激励学生奋发学习、刻苦钻研，自觉</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w:t>
      </w:r>
      <w:r>
        <w:rPr>
          <w:rFonts w:ascii="仿宋_GB2312" w:eastAsia="仿宋_GB2312" w:hAnsi="仿宋_GB2312" w:cs="仿宋_GB2312" w:hint="eastAsia"/>
          <w:bCs/>
          <w:sz w:val="32"/>
          <w:szCs w:val="32"/>
        </w:rPr>
        <w:t>营造</w:t>
      </w:r>
      <w:r>
        <w:rPr>
          <w:rFonts w:ascii="仿宋_GB2312" w:eastAsia="仿宋_GB2312" w:hAnsi="仿宋_GB2312" w:cs="仿宋_GB2312" w:hint="eastAsia"/>
          <w:sz w:val="32"/>
          <w:szCs w:val="32"/>
        </w:rPr>
        <w:t>“学在中大、追求卓越”优良校风学风，培养德智体美劳全面发展的社会主义建设者和接班人，根据《中山大学本科生手册》，结合我院（系）实际，制订本实施细则。</w:t>
      </w:r>
    </w:p>
    <w:p w14:paraId="03D78AEB" w14:textId="77777777" w:rsidR="00440FFF" w:rsidRDefault="00440FFF" w:rsidP="00440FFF">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第一章  总则</w:t>
      </w:r>
    </w:p>
    <w:p w14:paraId="7EF90354"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学生综合素质测评是中山医学院本科生思想政治教育的重要环节，旨在通过树立目标、明确导向，推动学生自我教育、自我管理和自我服务，促进学生德智体美劳全面发展。</w:t>
      </w:r>
    </w:p>
    <w:p w14:paraId="3201A2EE"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综合素质测评是对学生综合素质的量化评价，综合测评结果将作为评奖、评优、评先、推荐入党以及免</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、考研、就业、毕业鉴定的主要依据。</w:t>
      </w:r>
    </w:p>
    <w:p w14:paraId="03D45038"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sidRPr="00C109EE">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综合测评工作坚持公平、公正、公开和实事求是的原则。</w:t>
      </w:r>
    </w:p>
    <w:p w14:paraId="031619F6" w14:textId="77777777" w:rsidR="00440FFF" w:rsidRDefault="00440FFF" w:rsidP="00440FFF">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lastRenderedPageBreak/>
        <w:t>第二章 基本条件和要求</w:t>
      </w:r>
    </w:p>
    <w:p w14:paraId="01EEACE4"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sz w:val="32"/>
          <w:szCs w:val="32"/>
        </w:rPr>
        <w:t xml:space="preserve"> 德：遵守宪法和法律，热爱社会主义中国，拥护中国共产党的领导；尊师爱校，遵守学校规章制度，无损害学校声誉的言行，无违纪处分记录；孝敬父母，诚实守信，遵守社会公德。</w:t>
      </w:r>
    </w:p>
    <w:p w14:paraId="3C6B54FD"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智：刻苦学习，勇于探索，积极实践，努力掌握医学科学知识和专业技能，积极追求继续升学深造，评选年度内无不及格科目。</w:t>
      </w:r>
    </w:p>
    <w:p w14:paraId="7CA8342F"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体：积极锻炼身体，身心健康，学生体质健康测试合格，在体育锻炼中享受乐趣、增强体质、健全人格、锤炼意志，具有勇于奋斗的精神状态、乐观向上的人生态度，做到刚健有为、自强不息。</w:t>
      </w:r>
    </w:p>
    <w:p w14:paraId="5BE6F62B"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美：自觉提高审美能力和人文素养，积极传承和弘扬中华美学，坚持涵养品格、完善人格、塑造心灵、以美修身，注重</w:t>
      </w:r>
      <w:proofErr w:type="gramStart"/>
      <w:r>
        <w:rPr>
          <w:rFonts w:ascii="仿宋_GB2312" w:eastAsia="仿宋_GB2312" w:hAnsi="仿宋_GB2312" w:cs="仿宋_GB2312" w:hint="eastAsia"/>
          <w:sz w:val="32"/>
          <w:szCs w:val="32"/>
        </w:rPr>
        <w:t>培养美</w:t>
      </w:r>
      <w:proofErr w:type="gramEnd"/>
      <w:r>
        <w:rPr>
          <w:rFonts w:ascii="仿宋_GB2312" w:eastAsia="仿宋_GB2312" w:hAnsi="仿宋_GB2312" w:cs="仿宋_GB2312" w:hint="eastAsia"/>
          <w:sz w:val="32"/>
          <w:szCs w:val="32"/>
        </w:rPr>
        <w:t>的理想、美的情操、美的品格和美的素养。</w:t>
      </w:r>
    </w:p>
    <w:p w14:paraId="467EBCA4"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劳</w:t>
      </w:r>
      <w:proofErr w:type="gramEnd"/>
      <w:r>
        <w:rPr>
          <w:rFonts w:ascii="仿宋_GB2312" w:eastAsia="仿宋_GB2312" w:hAnsi="仿宋_GB2312" w:cs="仿宋_GB2312" w:hint="eastAsia"/>
          <w:sz w:val="32"/>
          <w:szCs w:val="32"/>
        </w:rPr>
        <w:t>：积极参加学校、学院、班级、宿舍等集体活动，积极参加劳动实践和志愿服务,自觉弘扬勤俭、奋斗、创新、奉献的劳动精神，树立劳动最光荣、劳动最崇高、劳动最伟大、劳动最美丽的观念，做到“以劳树德，以劳增智，以劳强体，以劳育美，以劳创新”。</w:t>
      </w:r>
    </w:p>
    <w:p w14:paraId="0717C46F" w14:textId="77777777" w:rsidR="00440FFF" w:rsidRDefault="00440FFF" w:rsidP="00440FFF">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第三章 综合测评计算方法</w:t>
      </w:r>
    </w:p>
    <w:p w14:paraId="35D79C88"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第九条</w:t>
      </w:r>
      <w:r>
        <w:rPr>
          <w:rFonts w:ascii="仿宋_GB2312" w:eastAsia="仿宋_GB2312" w:hAnsi="仿宋_GB2312" w:cs="仿宋_GB2312" w:hint="eastAsia"/>
          <w:sz w:val="32"/>
          <w:szCs w:val="32"/>
        </w:rPr>
        <w:t xml:space="preserve"> 评奖年度以上</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学年为完整时间段。综合测评成绩为学业成绩、综合测评加分、综合测评扣分三部分的总和。</w:t>
      </w:r>
    </w:p>
    <w:p w14:paraId="2B9CEED1"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学业成绩为该学年必修课和专业选修课的平均绩点，以教务系统数据为准。</w:t>
      </w:r>
    </w:p>
    <w:p w14:paraId="3E82807F"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综合测评加分必须有相应凭证，且加分不超过本人学业成绩的20%。</w:t>
      </w:r>
    </w:p>
    <w:p w14:paraId="2F88674C"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当年度有缓考科目的学生，不可</w:t>
      </w:r>
      <w:proofErr w:type="gramStart"/>
      <w:r>
        <w:rPr>
          <w:rFonts w:ascii="仿宋_GB2312" w:eastAsia="仿宋_GB2312" w:hAnsi="仿宋_GB2312" w:cs="仿宋_GB2312" w:hint="eastAsia"/>
          <w:sz w:val="32"/>
          <w:szCs w:val="32"/>
        </w:rPr>
        <w:t>参评除</w:t>
      </w:r>
      <w:proofErr w:type="gramEnd"/>
      <w:r>
        <w:rPr>
          <w:rFonts w:ascii="仿宋_GB2312" w:eastAsia="仿宋_GB2312" w:hAnsi="仿宋_GB2312" w:cs="仿宋_GB2312" w:hint="eastAsia"/>
          <w:sz w:val="32"/>
          <w:szCs w:val="32"/>
        </w:rPr>
        <w:t>单项奖学金以外的所有奖学金。</w:t>
      </w:r>
    </w:p>
    <w:p w14:paraId="1EEF9C50" w14:textId="77777777" w:rsidR="00440FFF" w:rsidRDefault="00440FFF" w:rsidP="00440FFF">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第四章 工作程序</w:t>
      </w:r>
    </w:p>
    <w:p w14:paraId="694C6A66"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 xml:space="preserve">第十三条 </w:t>
      </w:r>
      <w:r>
        <w:rPr>
          <w:rFonts w:ascii="仿宋_GB2312" w:eastAsia="仿宋_GB2312" w:hAnsi="仿宋_GB2312" w:cs="仿宋_GB2312" w:hint="eastAsia"/>
          <w:bCs/>
          <w:sz w:val="32"/>
          <w:szCs w:val="32"/>
        </w:rPr>
        <w:t>学院成立学院综合素质测评工作小组，负责本学院的综合素质测评相关评审工作，成员应包括：学院主管学生工作的学院领导、主管教学工作的学院领导、辅导员、班主任代表和学生代表等。</w:t>
      </w:r>
    </w:p>
    <w:p w14:paraId="339AB3E1"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各专业成立专业综合素质测评工作小组，负责本专业的综合素质测评审核及分数统计等相关事宜</w:t>
      </w:r>
      <w:r>
        <w:rPr>
          <w:rFonts w:ascii="仿宋_GB2312" w:eastAsia="仿宋_GB2312" w:hAnsi="仿宋_GB2312" w:cs="仿宋_GB2312" w:hint="eastAsia"/>
          <w:sz w:val="32"/>
          <w:szCs w:val="32"/>
        </w:rPr>
        <w:t>。</w:t>
      </w:r>
    </w:p>
    <w:p w14:paraId="50F39CFF"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第十四条 </w:t>
      </w:r>
      <w:r>
        <w:rPr>
          <w:rFonts w:ascii="仿宋_GB2312" w:eastAsia="仿宋_GB2312" w:hAnsi="仿宋_GB2312" w:cs="仿宋_GB2312" w:hint="eastAsia"/>
          <w:sz w:val="32"/>
          <w:szCs w:val="32"/>
        </w:rPr>
        <w:t>综合素质测评工作程序如下：</w:t>
      </w:r>
    </w:p>
    <w:p w14:paraId="2CDACFCF"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（一）学院和年级发布通知；</w:t>
      </w:r>
    </w:p>
    <w:p w14:paraId="616304A0" w14:textId="77777777" w:rsidR="00440FFF" w:rsidRDefault="00440FFF" w:rsidP="00440FFF">
      <w:pPr>
        <w:widowControl/>
        <w:adjustRightInd w:val="0"/>
        <w:snapToGrid w:val="0"/>
        <w:spacing w:line="560" w:lineRule="exact"/>
        <w:ind w:leftChars="133" w:left="27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（二）学生提交综合素质测评相关证明材料；</w:t>
      </w:r>
    </w:p>
    <w:p w14:paraId="2EB55275" w14:textId="77777777" w:rsidR="00440FFF" w:rsidRDefault="00440FFF" w:rsidP="00440FFF">
      <w:pPr>
        <w:widowControl/>
        <w:adjustRightInd w:val="0"/>
        <w:snapToGrid w:val="0"/>
        <w:spacing w:line="560" w:lineRule="exact"/>
        <w:ind w:leftChars="133" w:left="27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（三）班级/专业审核并统计综合素质测评分数；</w:t>
      </w:r>
    </w:p>
    <w:p w14:paraId="7D290E4B"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（四）班级/专业公示；</w:t>
      </w:r>
    </w:p>
    <w:p w14:paraId="2B165180"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（五）班级/专业将审核结果上报学院；</w:t>
      </w:r>
    </w:p>
    <w:p w14:paraId="124177E4"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（六）学院审核；</w:t>
      </w:r>
    </w:p>
    <w:p w14:paraId="74A117E1"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（七）学院公示；</w:t>
      </w:r>
    </w:p>
    <w:p w14:paraId="631DF977"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（八）学院公布综合素质测评结果。</w:t>
      </w:r>
    </w:p>
    <w:p w14:paraId="0FF82546"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 xml:space="preserve">第十五条 </w:t>
      </w:r>
      <w:r>
        <w:rPr>
          <w:rFonts w:ascii="仿宋_GB2312" w:eastAsia="仿宋_GB2312" w:hAnsi="仿宋_GB2312" w:cs="仿宋_GB2312" w:hint="eastAsia"/>
          <w:sz w:val="32"/>
          <w:szCs w:val="32"/>
        </w:rPr>
        <w:t>在班级/专业公示阶段，学生如对综合素质测评结果有异议，可在公示期内向班级/专业负责综合素质测评的工作小组提出书面意见。班级/专业评审小组应在收到意见后复核相关情况并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答复，如综合素质测评结果有变更，应重新进行班级/年级公示。</w:t>
      </w:r>
    </w:p>
    <w:p w14:paraId="3DBA9624"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在学院公示阶段，学生如对综合素质测评结果有异议，可在公示期内向学院负责综合素质测评的工作小组提出书面意见。学院工作小组应在收到意见的3个工作日内核查相关情况并</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答复。</w:t>
      </w:r>
    </w:p>
    <w:p w14:paraId="3A1EC742" w14:textId="77777777" w:rsidR="00440FFF" w:rsidRDefault="00440FFF" w:rsidP="00440FFF">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第五章 综合测评加分标准</w:t>
      </w:r>
    </w:p>
    <w:p w14:paraId="49CF0332" w14:textId="77777777" w:rsidR="00440FFF" w:rsidRDefault="00440FFF" w:rsidP="00440FFF">
      <w:pPr>
        <w:widowControl/>
        <w:adjustRightInd w:val="0"/>
        <w:snapToGrid w:val="0"/>
        <w:spacing w:line="560" w:lineRule="exact"/>
        <w:ind w:firstLineChars="200" w:firstLine="643"/>
        <w:rPr>
          <w:rFonts w:ascii="楷体" w:eastAsia="楷体" w:hAnsi="楷体" w:cs="楷体"/>
          <w:i/>
          <w:iCs/>
          <w:color w:val="D99594" w:themeColor="accent2" w:themeTint="99"/>
          <w:sz w:val="28"/>
          <w:szCs w:val="28"/>
        </w:rPr>
      </w:pPr>
      <w:r>
        <w:rPr>
          <w:rFonts w:ascii="仿宋_GB2312" w:eastAsia="仿宋_GB2312" w:hAnsi="仿宋_GB2312" w:cs="仿宋_GB2312" w:hint="eastAsia"/>
          <w:b/>
          <w:bCs/>
          <w:sz w:val="32"/>
          <w:szCs w:val="32"/>
        </w:rPr>
        <w:t>第十六条</w:t>
      </w:r>
      <w:r>
        <w:rPr>
          <w:rFonts w:ascii="仿宋_GB2312" w:eastAsia="仿宋_GB2312" w:hAnsi="仿宋_GB2312" w:cs="仿宋_GB2312" w:hint="eastAsia"/>
          <w:sz w:val="32"/>
          <w:szCs w:val="32"/>
        </w:rPr>
        <w:t xml:space="preserve"> 依据学校“德才兼备、领袖气质、家国情怀”人才培养目标，结合我院学科特点，具体综合素质测评加分计算标准如下：</w:t>
      </w:r>
    </w:p>
    <w:p w14:paraId="25BA754D"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（一）德才兼备</w:t>
      </w:r>
    </w:p>
    <w:tbl>
      <w:tblPr>
        <w:tblW w:w="89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750"/>
        <w:gridCol w:w="5148"/>
        <w:gridCol w:w="2412"/>
      </w:tblGrid>
      <w:tr w:rsidR="00440FFF" w14:paraId="32D90C86" w14:textId="77777777" w:rsidTr="00440FFF">
        <w:trPr>
          <w:trHeight w:val="23"/>
        </w:trPr>
        <w:tc>
          <w:tcPr>
            <w:tcW w:w="668" w:type="dxa"/>
            <w:shd w:val="clear" w:color="auto" w:fill="auto"/>
            <w:vAlign w:val="center"/>
          </w:tcPr>
          <w:p w14:paraId="7D32C02B" w14:textId="77777777" w:rsidR="00440FFF" w:rsidRDefault="00440FFF" w:rsidP="00440FFF">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二级指标</w:t>
            </w:r>
          </w:p>
        </w:tc>
        <w:tc>
          <w:tcPr>
            <w:tcW w:w="750" w:type="dxa"/>
            <w:shd w:val="clear" w:color="auto" w:fill="auto"/>
            <w:vAlign w:val="center"/>
          </w:tcPr>
          <w:p w14:paraId="1F03307A" w14:textId="77777777" w:rsidR="00440FFF" w:rsidRDefault="00440FFF" w:rsidP="00440FFF">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指标编号</w:t>
            </w:r>
          </w:p>
        </w:tc>
        <w:tc>
          <w:tcPr>
            <w:tcW w:w="5148" w:type="dxa"/>
            <w:shd w:val="clear" w:color="auto" w:fill="auto"/>
            <w:vAlign w:val="center"/>
          </w:tcPr>
          <w:p w14:paraId="58677FBA" w14:textId="77777777" w:rsidR="00440FFF" w:rsidRDefault="00440FFF" w:rsidP="00440FFF">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测评点</w:t>
            </w:r>
          </w:p>
        </w:tc>
        <w:tc>
          <w:tcPr>
            <w:tcW w:w="2412" w:type="dxa"/>
            <w:shd w:val="clear" w:color="auto" w:fill="auto"/>
            <w:vAlign w:val="center"/>
          </w:tcPr>
          <w:p w14:paraId="159BE062" w14:textId="77777777" w:rsidR="00440FFF" w:rsidRDefault="00440FFF" w:rsidP="00440FFF">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分值</w:t>
            </w:r>
          </w:p>
          <w:p w14:paraId="17FBD2F7" w14:textId="77777777" w:rsidR="00440FFF" w:rsidRDefault="00440FFF" w:rsidP="00440FFF">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（1.0分</w:t>
            </w:r>
            <w:proofErr w:type="gramStart"/>
            <w:r>
              <w:rPr>
                <w:rFonts w:ascii="仿宋_GB2312" w:eastAsia="仿宋_GB2312" w:hAnsi="仿宋_GB2312" w:cs="仿宋_GB2312" w:hint="eastAsia"/>
                <w:b/>
                <w:bCs/>
              </w:rPr>
              <w:t>对应绩点</w:t>
            </w:r>
            <w:proofErr w:type="gramEnd"/>
            <w:r>
              <w:rPr>
                <w:rFonts w:ascii="仿宋_GB2312" w:eastAsia="仿宋_GB2312" w:hAnsi="仿宋_GB2312" w:cs="仿宋_GB2312" w:hint="eastAsia"/>
                <w:b/>
                <w:bCs/>
              </w:rPr>
              <w:t>0.1）</w:t>
            </w:r>
          </w:p>
        </w:tc>
      </w:tr>
      <w:tr w:rsidR="00440FFF" w14:paraId="487F55D0" w14:textId="77777777" w:rsidTr="00440FFF">
        <w:trPr>
          <w:trHeight w:val="23"/>
        </w:trPr>
        <w:tc>
          <w:tcPr>
            <w:tcW w:w="668" w:type="dxa"/>
            <w:vMerge w:val="restart"/>
            <w:shd w:val="clear" w:color="auto" w:fill="auto"/>
            <w:vAlign w:val="center"/>
          </w:tcPr>
          <w:p w14:paraId="4BC22C66"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理想信念</w:t>
            </w:r>
          </w:p>
        </w:tc>
        <w:tc>
          <w:tcPr>
            <w:tcW w:w="750" w:type="dxa"/>
            <w:vMerge w:val="restart"/>
            <w:shd w:val="clear" w:color="auto" w:fill="auto"/>
            <w:vAlign w:val="center"/>
          </w:tcPr>
          <w:p w14:paraId="732E15F9"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p>
        </w:tc>
        <w:tc>
          <w:tcPr>
            <w:tcW w:w="5148" w:type="dxa"/>
            <w:vMerge w:val="restart"/>
            <w:shd w:val="clear" w:color="auto" w:fill="auto"/>
            <w:vAlign w:val="center"/>
          </w:tcPr>
          <w:p w14:paraId="4A0DF841"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积极参加马克思列宁主义、毛泽东思想、中国特色社会主义理论体系及习近平新时代中国特色社会主义思想研讨班、培训班，</w:t>
            </w:r>
            <w:proofErr w:type="gramStart"/>
            <w:r>
              <w:rPr>
                <w:rFonts w:ascii="仿宋_GB2312" w:eastAsia="仿宋_GB2312" w:hAnsi="仿宋_GB2312" w:cs="仿宋_GB2312" w:hint="eastAsia"/>
              </w:rPr>
              <w:t>如校“马研班”</w:t>
            </w:r>
            <w:proofErr w:type="gramEnd"/>
            <w:r>
              <w:rPr>
                <w:rFonts w:ascii="仿宋_GB2312" w:eastAsia="仿宋_GB2312" w:hAnsi="仿宋_GB2312" w:cs="仿宋_GB2312" w:hint="eastAsia"/>
              </w:rPr>
              <w:t>、青马班、院“青马学堂”等，表现良好并获得结业证书。</w:t>
            </w:r>
          </w:p>
        </w:tc>
        <w:tc>
          <w:tcPr>
            <w:tcW w:w="2412" w:type="dxa"/>
            <w:shd w:val="clear" w:color="auto" w:fill="auto"/>
            <w:vAlign w:val="center"/>
          </w:tcPr>
          <w:p w14:paraId="14F9A6C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院级成员0.3分</w:t>
            </w:r>
          </w:p>
        </w:tc>
      </w:tr>
      <w:tr w:rsidR="00440FFF" w14:paraId="68A058A8" w14:textId="77777777" w:rsidTr="00440FFF">
        <w:trPr>
          <w:trHeight w:val="23"/>
        </w:trPr>
        <w:tc>
          <w:tcPr>
            <w:tcW w:w="668" w:type="dxa"/>
            <w:vMerge/>
            <w:shd w:val="clear" w:color="auto" w:fill="auto"/>
            <w:vAlign w:val="center"/>
          </w:tcPr>
          <w:p w14:paraId="580BF7A2"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E27F158"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D62A199"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0BDE424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院级优秀成员0.6分</w:t>
            </w:r>
          </w:p>
        </w:tc>
      </w:tr>
      <w:tr w:rsidR="00440FFF" w14:paraId="16E1B251" w14:textId="77777777" w:rsidTr="00440FFF">
        <w:trPr>
          <w:trHeight w:val="23"/>
        </w:trPr>
        <w:tc>
          <w:tcPr>
            <w:tcW w:w="668" w:type="dxa"/>
            <w:vMerge/>
            <w:shd w:val="clear" w:color="auto" w:fill="auto"/>
            <w:vAlign w:val="center"/>
          </w:tcPr>
          <w:p w14:paraId="6A7602D7"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C57DBD4"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199392B"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4E3308B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校级成员0.5分</w:t>
            </w:r>
          </w:p>
        </w:tc>
      </w:tr>
      <w:tr w:rsidR="00440FFF" w14:paraId="43F3588A" w14:textId="77777777" w:rsidTr="00440FFF">
        <w:trPr>
          <w:trHeight w:val="23"/>
        </w:trPr>
        <w:tc>
          <w:tcPr>
            <w:tcW w:w="668" w:type="dxa"/>
            <w:vMerge/>
            <w:shd w:val="clear" w:color="auto" w:fill="auto"/>
            <w:vAlign w:val="center"/>
          </w:tcPr>
          <w:p w14:paraId="6B82877E"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994E436"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003B3C6"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191489B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校级优秀成员1.0分</w:t>
            </w:r>
          </w:p>
        </w:tc>
      </w:tr>
      <w:tr w:rsidR="00440FFF" w14:paraId="393B1127" w14:textId="77777777" w:rsidTr="00440FFF">
        <w:trPr>
          <w:trHeight w:val="23"/>
        </w:trPr>
        <w:tc>
          <w:tcPr>
            <w:tcW w:w="668" w:type="dxa"/>
            <w:vMerge/>
            <w:shd w:val="clear" w:color="auto" w:fill="auto"/>
            <w:vAlign w:val="center"/>
          </w:tcPr>
          <w:p w14:paraId="69988F08"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1CB40B23"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2</w:t>
            </w:r>
          </w:p>
        </w:tc>
        <w:tc>
          <w:tcPr>
            <w:tcW w:w="5148" w:type="dxa"/>
            <w:shd w:val="clear" w:color="auto" w:fill="auto"/>
            <w:vAlign w:val="center"/>
          </w:tcPr>
          <w:p w14:paraId="421C0067"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积极向党组织靠拢。</w:t>
            </w:r>
          </w:p>
        </w:tc>
        <w:tc>
          <w:tcPr>
            <w:tcW w:w="2412" w:type="dxa"/>
            <w:shd w:val="clear" w:color="auto" w:fill="auto"/>
            <w:vAlign w:val="center"/>
          </w:tcPr>
          <w:p w14:paraId="47483C38"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0.1分</w:t>
            </w:r>
          </w:p>
        </w:tc>
      </w:tr>
      <w:tr w:rsidR="00440FFF" w14:paraId="5C9A14AF" w14:textId="77777777" w:rsidTr="00440FFF">
        <w:trPr>
          <w:trHeight w:val="23"/>
        </w:trPr>
        <w:tc>
          <w:tcPr>
            <w:tcW w:w="668" w:type="dxa"/>
            <w:vMerge/>
            <w:shd w:val="clear" w:color="auto" w:fill="auto"/>
            <w:vAlign w:val="center"/>
          </w:tcPr>
          <w:p w14:paraId="2A0DD2B8"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6F59B69B"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3</w:t>
            </w:r>
          </w:p>
        </w:tc>
        <w:tc>
          <w:tcPr>
            <w:tcW w:w="5148" w:type="dxa"/>
            <w:shd w:val="clear" w:color="auto" w:fill="auto"/>
            <w:vAlign w:val="center"/>
          </w:tcPr>
          <w:p w14:paraId="5FBF496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积极参与学校组织的各类教育学习讲座活动2次（含）以上。</w:t>
            </w:r>
          </w:p>
        </w:tc>
        <w:tc>
          <w:tcPr>
            <w:tcW w:w="2412" w:type="dxa"/>
            <w:shd w:val="clear" w:color="auto" w:fill="auto"/>
            <w:vAlign w:val="center"/>
          </w:tcPr>
          <w:p w14:paraId="486EC576" w14:textId="77777777" w:rsidR="00440FFF" w:rsidRDefault="00440FFF" w:rsidP="00440FFF">
            <w:pPr>
              <w:adjustRightInd w:val="0"/>
              <w:snapToGrid w:val="0"/>
              <w:rPr>
                <w:rFonts w:ascii="仿宋_GB2312" w:eastAsia="仿宋_GB2312" w:hAnsi="仿宋_GB2312" w:cs="仿宋_GB2312"/>
              </w:rPr>
            </w:pPr>
            <w:bookmarkStart w:id="0" w:name="OLE_LINK103"/>
            <w:bookmarkStart w:id="1" w:name="OLE_LINK104"/>
            <w:r>
              <w:rPr>
                <w:rFonts w:ascii="仿宋_GB2312" w:eastAsia="仿宋_GB2312" w:hAnsi="仿宋_GB2312" w:cs="仿宋_GB2312" w:hint="eastAsia"/>
              </w:rPr>
              <w:t>0.1分</w:t>
            </w:r>
            <w:bookmarkEnd w:id="0"/>
            <w:bookmarkEnd w:id="1"/>
          </w:p>
        </w:tc>
      </w:tr>
      <w:tr w:rsidR="00440FFF" w14:paraId="3E292AD7" w14:textId="77777777" w:rsidTr="00440FFF">
        <w:trPr>
          <w:trHeight w:val="23"/>
        </w:trPr>
        <w:tc>
          <w:tcPr>
            <w:tcW w:w="668" w:type="dxa"/>
            <w:shd w:val="clear" w:color="auto" w:fill="auto"/>
            <w:vAlign w:val="center"/>
          </w:tcPr>
          <w:p w14:paraId="1E186F18"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lastRenderedPageBreak/>
              <w:t>道德品行</w:t>
            </w:r>
          </w:p>
        </w:tc>
        <w:tc>
          <w:tcPr>
            <w:tcW w:w="750" w:type="dxa"/>
            <w:shd w:val="clear" w:color="auto" w:fill="auto"/>
            <w:vAlign w:val="center"/>
          </w:tcPr>
          <w:p w14:paraId="2A6AA650"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4</w:t>
            </w:r>
          </w:p>
        </w:tc>
        <w:tc>
          <w:tcPr>
            <w:tcW w:w="5148" w:type="dxa"/>
            <w:shd w:val="clear" w:color="auto" w:fill="auto"/>
            <w:vAlign w:val="center"/>
          </w:tcPr>
          <w:p w14:paraId="587B268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见义勇为、拾金不昧等受到有关部门表彰（根据述职或评议结果予以加分）</w:t>
            </w:r>
          </w:p>
        </w:tc>
        <w:tc>
          <w:tcPr>
            <w:tcW w:w="2412" w:type="dxa"/>
            <w:shd w:val="clear" w:color="auto" w:fill="auto"/>
            <w:vAlign w:val="center"/>
          </w:tcPr>
          <w:p w14:paraId="0782C0C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0.1-1.0分</w:t>
            </w:r>
          </w:p>
        </w:tc>
      </w:tr>
      <w:tr w:rsidR="00440FFF" w14:paraId="024659AB" w14:textId="77777777" w:rsidTr="00440FFF">
        <w:trPr>
          <w:trHeight w:val="23"/>
        </w:trPr>
        <w:tc>
          <w:tcPr>
            <w:tcW w:w="668" w:type="dxa"/>
            <w:vMerge w:val="restart"/>
            <w:shd w:val="clear" w:color="auto" w:fill="auto"/>
            <w:vAlign w:val="center"/>
          </w:tcPr>
          <w:p w14:paraId="4C5D5093"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32E8E268"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5</w:t>
            </w:r>
          </w:p>
        </w:tc>
        <w:tc>
          <w:tcPr>
            <w:tcW w:w="5148" w:type="dxa"/>
            <w:vMerge w:val="restart"/>
            <w:shd w:val="clear" w:color="auto" w:fill="auto"/>
            <w:vAlign w:val="center"/>
          </w:tcPr>
          <w:p w14:paraId="2B4282CE"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获国家级学习竞赛活动</w:t>
            </w:r>
          </w:p>
        </w:tc>
        <w:tc>
          <w:tcPr>
            <w:tcW w:w="2412" w:type="dxa"/>
            <w:shd w:val="clear" w:color="auto" w:fill="auto"/>
            <w:vAlign w:val="center"/>
          </w:tcPr>
          <w:p w14:paraId="31A0D63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一等奖2.0分</w:t>
            </w:r>
          </w:p>
        </w:tc>
      </w:tr>
      <w:tr w:rsidR="00440FFF" w14:paraId="453C0CF4" w14:textId="77777777" w:rsidTr="00440FFF">
        <w:trPr>
          <w:trHeight w:val="23"/>
        </w:trPr>
        <w:tc>
          <w:tcPr>
            <w:tcW w:w="668" w:type="dxa"/>
            <w:vMerge/>
            <w:shd w:val="clear" w:color="auto" w:fill="auto"/>
            <w:vAlign w:val="center"/>
          </w:tcPr>
          <w:p w14:paraId="5FEAA141"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73913EE"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3BE6FB8"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6BD0D30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二等奖1.5分</w:t>
            </w:r>
          </w:p>
        </w:tc>
      </w:tr>
      <w:tr w:rsidR="00440FFF" w14:paraId="32D29268" w14:textId="77777777" w:rsidTr="00440FFF">
        <w:trPr>
          <w:trHeight w:val="23"/>
        </w:trPr>
        <w:tc>
          <w:tcPr>
            <w:tcW w:w="668" w:type="dxa"/>
            <w:vMerge/>
            <w:shd w:val="clear" w:color="auto" w:fill="auto"/>
            <w:vAlign w:val="center"/>
          </w:tcPr>
          <w:p w14:paraId="2BC9D804"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970D017"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7EBFCDC"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33508387"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三等奖1.2分</w:t>
            </w:r>
          </w:p>
        </w:tc>
      </w:tr>
      <w:tr w:rsidR="00440FFF" w14:paraId="2E6A310B" w14:textId="77777777" w:rsidTr="00440FFF">
        <w:trPr>
          <w:trHeight w:val="23"/>
        </w:trPr>
        <w:tc>
          <w:tcPr>
            <w:tcW w:w="668" w:type="dxa"/>
            <w:vMerge/>
            <w:shd w:val="clear" w:color="auto" w:fill="auto"/>
            <w:vAlign w:val="center"/>
          </w:tcPr>
          <w:p w14:paraId="53477ABE"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83CB87E"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C7EA213"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311C86C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鼓励奖0.5分</w:t>
            </w:r>
          </w:p>
        </w:tc>
      </w:tr>
      <w:tr w:rsidR="00440FFF" w14:paraId="3A33FA51" w14:textId="77777777" w:rsidTr="00440FFF">
        <w:trPr>
          <w:trHeight w:val="23"/>
        </w:trPr>
        <w:tc>
          <w:tcPr>
            <w:tcW w:w="668" w:type="dxa"/>
            <w:vMerge/>
            <w:shd w:val="clear" w:color="auto" w:fill="auto"/>
            <w:vAlign w:val="center"/>
          </w:tcPr>
          <w:p w14:paraId="3AE83CCD"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7A715B16"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6</w:t>
            </w:r>
          </w:p>
        </w:tc>
        <w:tc>
          <w:tcPr>
            <w:tcW w:w="5148" w:type="dxa"/>
            <w:vMerge w:val="restart"/>
            <w:shd w:val="clear" w:color="auto" w:fill="auto"/>
            <w:vAlign w:val="center"/>
          </w:tcPr>
          <w:p w14:paraId="69C05A4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获省级学习竞赛活动</w:t>
            </w:r>
          </w:p>
        </w:tc>
        <w:tc>
          <w:tcPr>
            <w:tcW w:w="2412" w:type="dxa"/>
            <w:shd w:val="clear" w:color="auto" w:fill="auto"/>
            <w:vAlign w:val="center"/>
          </w:tcPr>
          <w:p w14:paraId="1354E077"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一等奖1.5分</w:t>
            </w:r>
          </w:p>
        </w:tc>
      </w:tr>
      <w:tr w:rsidR="00440FFF" w14:paraId="7434BB95" w14:textId="77777777" w:rsidTr="00440FFF">
        <w:trPr>
          <w:trHeight w:val="23"/>
        </w:trPr>
        <w:tc>
          <w:tcPr>
            <w:tcW w:w="668" w:type="dxa"/>
            <w:vMerge/>
            <w:shd w:val="clear" w:color="auto" w:fill="auto"/>
            <w:vAlign w:val="center"/>
          </w:tcPr>
          <w:p w14:paraId="7716BB08"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E12184B"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73ACEC9"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061BD12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二等奖1.2分</w:t>
            </w:r>
          </w:p>
        </w:tc>
      </w:tr>
      <w:tr w:rsidR="00440FFF" w14:paraId="0C6C4086" w14:textId="77777777" w:rsidTr="00440FFF">
        <w:trPr>
          <w:trHeight w:val="23"/>
        </w:trPr>
        <w:tc>
          <w:tcPr>
            <w:tcW w:w="668" w:type="dxa"/>
            <w:vMerge/>
            <w:shd w:val="clear" w:color="auto" w:fill="auto"/>
            <w:vAlign w:val="center"/>
          </w:tcPr>
          <w:p w14:paraId="260D3638"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3E5DC2E"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43CC8C0"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AEE20C7"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三等奖1.0分</w:t>
            </w:r>
          </w:p>
        </w:tc>
      </w:tr>
      <w:tr w:rsidR="00440FFF" w14:paraId="005BBFA1" w14:textId="77777777" w:rsidTr="00440FFF">
        <w:trPr>
          <w:trHeight w:val="23"/>
        </w:trPr>
        <w:tc>
          <w:tcPr>
            <w:tcW w:w="668" w:type="dxa"/>
            <w:vMerge/>
            <w:shd w:val="clear" w:color="auto" w:fill="auto"/>
            <w:vAlign w:val="center"/>
          </w:tcPr>
          <w:p w14:paraId="2FF3FA12"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3DCD5084"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7</w:t>
            </w:r>
          </w:p>
          <w:p w14:paraId="0896B8D7"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193DBE4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获校级学习竞赛活动</w:t>
            </w:r>
          </w:p>
        </w:tc>
        <w:tc>
          <w:tcPr>
            <w:tcW w:w="2412" w:type="dxa"/>
            <w:shd w:val="clear" w:color="auto" w:fill="auto"/>
            <w:vAlign w:val="center"/>
          </w:tcPr>
          <w:p w14:paraId="70B8E5F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一等奖1.2分</w:t>
            </w:r>
          </w:p>
        </w:tc>
      </w:tr>
      <w:tr w:rsidR="00440FFF" w14:paraId="139737B5" w14:textId="77777777" w:rsidTr="00440FFF">
        <w:trPr>
          <w:trHeight w:val="23"/>
        </w:trPr>
        <w:tc>
          <w:tcPr>
            <w:tcW w:w="668" w:type="dxa"/>
            <w:vMerge/>
            <w:shd w:val="clear" w:color="auto" w:fill="auto"/>
            <w:vAlign w:val="center"/>
          </w:tcPr>
          <w:p w14:paraId="5AD33743"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3FBF2E2"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3A1C5C2"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102C6E7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二等奖1.0分</w:t>
            </w:r>
          </w:p>
        </w:tc>
      </w:tr>
      <w:tr w:rsidR="00440FFF" w14:paraId="5B085671" w14:textId="77777777" w:rsidTr="00440FFF">
        <w:trPr>
          <w:trHeight w:val="23"/>
        </w:trPr>
        <w:tc>
          <w:tcPr>
            <w:tcW w:w="668" w:type="dxa"/>
            <w:vMerge/>
            <w:shd w:val="clear" w:color="auto" w:fill="auto"/>
            <w:vAlign w:val="center"/>
          </w:tcPr>
          <w:p w14:paraId="2B40D81F"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1AFEE08"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54BA1C5"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4189B598"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三等奖0.8分</w:t>
            </w:r>
          </w:p>
        </w:tc>
      </w:tr>
      <w:tr w:rsidR="00440FFF" w14:paraId="3F8B73D8" w14:textId="77777777" w:rsidTr="00440FFF">
        <w:trPr>
          <w:trHeight w:val="23"/>
        </w:trPr>
        <w:tc>
          <w:tcPr>
            <w:tcW w:w="668" w:type="dxa"/>
            <w:vMerge/>
            <w:shd w:val="clear" w:color="auto" w:fill="auto"/>
            <w:vAlign w:val="center"/>
          </w:tcPr>
          <w:p w14:paraId="69E91F2A"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2F5D809A"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8</w:t>
            </w:r>
          </w:p>
          <w:p w14:paraId="311B4E77"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7F9DFFB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获校区级学习竞赛活动</w:t>
            </w:r>
          </w:p>
        </w:tc>
        <w:tc>
          <w:tcPr>
            <w:tcW w:w="2412" w:type="dxa"/>
            <w:shd w:val="clear" w:color="auto" w:fill="auto"/>
            <w:vAlign w:val="center"/>
          </w:tcPr>
          <w:p w14:paraId="6B693E6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一等奖1.0分</w:t>
            </w:r>
          </w:p>
        </w:tc>
      </w:tr>
      <w:tr w:rsidR="00440FFF" w14:paraId="7E254A9D" w14:textId="77777777" w:rsidTr="00440FFF">
        <w:trPr>
          <w:trHeight w:val="23"/>
        </w:trPr>
        <w:tc>
          <w:tcPr>
            <w:tcW w:w="668" w:type="dxa"/>
            <w:vMerge/>
            <w:shd w:val="clear" w:color="auto" w:fill="auto"/>
            <w:vAlign w:val="center"/>
          </w:tcPr>
          <w:p w14:paraId="63E80680"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74E3EF4"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FD20A67"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67E6039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二等奖0.8分</w:t>
            </w:r>
          </w:p>
        </w:tc>
      </w:tr>
      <w:tr w:rsidR="00440FFF" w14:paraId="27ED9E30" w14:textId="77777777" w:rsidTr="00440FFF">
        <w:trPr>
          <w:trHeight w:val="23"/>
        </w:trPr>
        <w:tc>
          <w:tcPr>
            <w:tcW w:w="668" w:type="dxa"/>
            <w:vMerge/>
            <w:shd w:val="clear" w:color="auto" w:fill="auto"/>
            <w:vAlign w:val="center"/>
          </w:tcPr>
          <w:p w14:paraId="77AC6C28"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CBE35F1"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8281853"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5539DD5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三等奖0.6分</w:t>
            </w:r>
          </w:p>
        </w:tc>
      </w:tr>
      <w:tr w:rsidR="00440FFF" w14:paraId="766E8E98" w14:textId="77777777" w:rsidTr="00440FFF">
        <w:trPr>
          <w:trHeight w:val="23"/>
        </w:trPr>
        <w:tc>
          <w:tcPr>
            <w:tcW w:w="668" w:type="dxa"/>
            <w:vMerge/>
            <w:shd w:val="clear" w:color="auto" w:fill="auto"/>
            <w:vAlign w:val="center"/>
          </w:tcPr>
          <w:p w14:paraId="61DA5EC4"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11728269"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9</w:t>
            </w:r>
          </w:p>
        </w:tc>
        <w:tc>
          <w:tcPr>
            <w:tcW w:w="5148" w:type="dxa"/>
            <w:vMerge w:val="restart"/>
            <w:shd w:val="clear" w:color="auto" w:fill="auto"/>
            <w:vAlign w:val="center"/>
          </w:tcPr>
          <w:p w14:paraId="7101BDA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获院级、年级学习竞赛活动</w:t>
            </w:r>
          </w:p>
        </w:tc>
        <w:tc>
          <w:tcPr>
            <w:tcW w:w="2412" w:type="dxa"/>
            <w:shd w:val="clear" w:color="auto" w:fill="auto"/>
            <w:vAlign w:val="center"/>
          </w:tcPr>
          <w:p w14:paraId="6AD487E7"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一等奖0.6分</w:t>
            </w:r>
          </w:p>
        </w:tc>
      </w:tr>
      <w:tr w:rsidR="00440FFF" w14:paraId="0497ED66" w14:textId="77777777" w:rsidTr="00440FFF">
        <w:trPr>
          <w:trHeight w:val="23"/>
        </w:trPr>
        <w:tc>
          <w:tcPr>
            <w:tcW w:w="668" w:type="dxa"/>
            <w:vMerge/>
            <w:shd w:val="clear" w:color="auto" w:fill="auto"/>
            <w:vAlign w:val="center"/>
          </w:tcPr>
          <w:p w14:paraId="0A6149CB"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158ABDD"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1C62330"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3940C37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二等奖0.4分</w:t>
            </w:r>
          </w:p>
        </w:tc>
      </w:tr>
      <w:tr w:rsidR="00440FFF" w14:paraId="152EB3CE" w14:textId="77777777" w:rsidTr="00440FFF">
        <w:trPr>
          <w:trHeight w:val="23"/>
        </w:trPr>
        <w:tc>
          <w:tcPr>
            <w:tcW w:w="668" w:type="dxa"/>
            <w:vMerge/>
            <w:shd w:val="clear" w:color="auto" w:fill="auto"/>
            <w:vAlign w:val="center"/>
          </w:tcPr>
          <w:p w14:paraId="537B1FDF"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582823B"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ACAF190"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06A2233E"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三等奖0.2分</w:t>
            </w:r>
          </w:p>
        </w:tc>
      </w:tr>
      <w:tr w:rsidR="00440FFF" w14:paraId="0826B2EE" w14:textId="77777777" w:rsidTr="00440FFF">
        <w:trPr>
          <w:trHeight w:val="23"/>
        </w:trPr>
        <w:tc>
          <w:tcPr>
            <w:tcW w:w="668" w:type="dxa"/>
            <w:vMerge/>
            <w:shd w:val="clear" w:color="auto" w:fill="auto"/>
            <w:vAlign w:val="center"/>
          </w:tcPr>
          <w:p w14:paraId="3BB494BE"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19BB0BA0"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10</w:t>
            </w:r>
          </w:p>
          <w:p w14:paraId="37B9C15B"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6C3B9DC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参加国际级别临床技能、基础创新等科技竞赛</w:t>
            </w:r>
            <w:r>
              <w:rPr>
                <w:rFonts w:ascii="仿宋_GB2312" w:eastAsia="仿宋_GB2312" w:hAnsi="仿宋_GB2312" w:cs="仿宋_GB2312"/>
              </w:rPr>
              <w:t>活动</w:t>
            </w:r>
            <w:r>
              <w:rPr>
                <w:rFonts w:ascii="仿宋_GB2312" w:eastAsia="仿宋_GB2312" w:hAnsi="仿宋_GB2312" w:cs="仿宋_GB2312" w:hint="eastAsia"/>
              </w:rPr>
              <w:t>（包括学术科技论文、科技发明制作以及调查报告等）</w:t>
            </w:r>
          </w:p>
        </w:tc>
        <w:tc>
          <w:tcPr>
            <w:tcW w:w="2412" w:type="dxa"/>
            <w:shd w:val="clear" w:color="auto" w:fill="auto"/>
            <w:vAlign w:val="center"/>
          </w:tcPr>
          <w:p w14:paraId="4621578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一等奖4.0分</w:t>
            </w:r>
          </w:p>
        </w:tc>
      </w:tr>
      <w:tr w:rsidR="00440FFF" w14:paraId="384D6D17" w14:textId="77777777" w:rsidTr="00440FFF">
        <w:trPr>
          <w:trHeight w:val="23"/>
        </w:trPr>
        <w:tc>
          <w:tcPr>
            <w:tcW w:w="668" w:type="dxa"/>
            <w:vMerge/>
            <w:shd w:val="clear" w:color="auto" w:fill="auto"/>
            <w:vAlign w:val="center"/>
          </w:tcPr>
          <w:p w14:paraId="4FAAF760"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CE11070"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1408E7A"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74A6A679"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二等奖3.0分</w:t>
            </w:r>
          </w:p>
        </w:tc>
      </w:tr>
      <w:tr w:rsidR="00440FFF" w14:paraId="7529DE88" w14:textId="77777777" w:rsidTr="00440FFF">
        <w:trPr>
          <w:trHeight w:val="23"/>
        </w:trPr>
        <w:tc>
          <w:tcPr>
            <w:tcW w:w="668" w:type="dxa"/>
            <w:vMerge/>
            <w:shd w:val="clear" w:color="auto" w:fill="auto"/>
            <w:vAlign w:val="center"/>
          </w:tcPr>
          <w:p w14:paraId="0D5ECC06"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8C5AC4B"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26F6FDF"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823817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三等奖2.0分</w:t>
            </w:r>
          </w:p>
        </w:tc>
      </w:tr>
      <w:tr w:rsidR="00440FFF" w14:paraId="6451EE7F" w14:textId="77777777" w:rsidTr="00440FFF">
        <w:trPr>
          <w:trHeight w:val="90"/>
        </w:trPr>
        <w:tc>
          <w:tcPr>
            <w:tcW w:w="668" w:type="dxa"/>
            <w:vMerge/>
            <w:shd w:val="clear" w:color="auto" w:fill="auto"/>
            <w:vAlign w:val="center"/>
          </w:tcPr>
          <w:p w14:paraId="624B0BBA"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40DD661"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1E63216"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071C50B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鼓励奖1.0分</w:t>
            </w:r>
          </w:p>
        </w:tc>
      </w:tr>
      <w:tr w:rsidR="00440FFF" w14:paraId="38274FC6" w14:textId="77777777" w:rsidTr="00440FFF">
        <w:trPr>
          <w:trHeight w:val="23"/>
        </w:trPr>
        <w:tc>
          <w:tcPr>
            <w:tcW w:w="668" w:type="dxa"/>
            <w:vMerge/>
            <w:shd w:val="clear" w:color="auto" w:fill="auto"/>
            <w:vAlign w:val="center"/>
          </w:tcPr>
          <w:p w14:paraId="363772CD"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083BF532"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Pr>
                <w:rFonts w:ascii="仿宋_GB2312" w:eastAsia="仿宋_GB2312" w:hAnsi="仿宋_GB2312" w:cs="仿宋_GB2312"/>
              </w:rPr>
              <w:t>1</w:t>
            </w:r>
          </w:p>
          <w:p w14:paraId="7F3A4704"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79C36C12"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参加国家级临床技能、基础创新等科技竞赛</w:t>
            </w:r>
            <w:r>
              <w:rPr>
                <w:rFonts w:ascii="仿宋_GB2312" w:eastAsia="仿宋_GB2312" w:hAnsi="仿宋_GB2312" w:cs="仿宋_GB2312"/>
              </w:rPr>
              <w:t>活动</w:t>
            </w:r>
          </w:p>
        </w:tc>
        <w:tc>
          <w:tcPr>
            <w:tcW w:w="2412" w:type="dxa"/>
            <w:shd w:val="clear" w:color="auto" w:fill="auto"/>
            <w:vAlign w:val="center"/>
          </w:tcPr>
          <w:p w14:paraId="5915E60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一等奖3.0分</w:t>
            </w:r>
          </w:p>
        </w:tc>
      </w:tr>
      <w:tr w:rsidR="00440FFF" w14:paraId="24A6E9CB" w14:textId="77777777" w:rsidTr="00440FFF">
        <w:trPr>
          <w:trHeight w:val="23"/>
        </w:trPr>
        <w:tc>
          <w:tcPr>
            <w:tcW w:w="668" w:type="dxa"/>
            <w:vMerge/>
            <w:shd w:val="clear" w:color="auto" w:fill="auto"/>
            <w:vAlign w:val="center"/>
          </w:tcPr>
          <w:p w14:paraId="572C2A9B"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46B67AE"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7756337"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D6C092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二等奖2.0分</w:t>
            </w:r>
          </w:p>
        </w:tc>
      </w:tr>
      <w:tr w:rsidR="00440FFF" w14:paraId="685C0F03" w14:textId="77777777" w:rsidTr="00440FFF">
        <w:trPr>
          <w:trHeight w:val="23"/>
        </w:trPr>
        <w:tc>
          <w:tcPr>
            <w:tcW w:w="668" w:type="dxa"/>
            <w:vMerge/>
            <w:shd w:val="clear" w:color="auto" w:fill="auto"/>
            <w:vAlign w:val="center"/>
          </w:tcPr>
          <w:p w14:paraId="3263CA11"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94BC64B"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B02F61A"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BA80888"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三等奖1.5分</w:t>
            </w:r>
          </w:p>
        </w:tc>
      </w:tr>
      <w:tr w:rsidR="00440FFF" w14:paraId="3C824997" w14:textId="77777777" w:rsidTr="00440FFF">
        <w:trPr>
          <w:trHeight w:val="23"/>
        </w:trPr>
        <w:tc>
          <w:tcPr>
            <w:tcW w:w="668" w:type="dxa"/>
            <w:vMerge/>
            <w:shd w:val="clear" w:color="auto" w:fill="auto"/>
            <w:vAlign w:val="center"/>
          </w:tcPr>
          <w:p w14:paraId="2EB8DC7A"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4EF0DDD"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1F38D15"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5778488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鼓励奖0.5分</w:t>
            </w:r>
          </w:p>
        </w:tc>
      </w:tr>
      <w:tr w:rsidR="00440FFF" w14:paraId="59F2C4F1" w14:textId="77777777" w:rsidTr="00440FFF">
        <w:trPr>
          <w:trHeight w:val="23"/>
        </w:trPr>
        <w:tc>
          <w:tcPr>
            <w:tcW w:w="668" w:type="dxa"/>
            <w:vMerge/>
            <w:shd w:val="clear" w:color="auto" w:fill="auto"/>
            <w:vAlign w:val="center"/>
          </w:tcPr>
          <w:p w14:paraId="6D4DFFB1"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64572156"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Pr>
                <w:rFonts w:ascii="仿宋_GB2312" w:eastAsia="仿宋_GB2312" w:hAnsi="仿宋_GB2312" w:cs="仿宋_GB2312"/>
              </w:rPr>
              <w:t>2</w:t>
            </w:r>
          </w:p>
          <w:p w14:paraId="7DA6B9C7"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003209D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参加省级临床技能、基础创新等科技竞赛</w:t>
            </w:r>
            <w:r>
              <w:rPr>
                <w:rFonts w:ascii="仿宋_GB2312" w:eastAsia="仿宋_GB2312" w:hAnsi="仿宋_GB2312" w:cs="仿宋_GB2312"/>
              </w:rPr>
              <w:t>活动</w:t>
            </w:r>
          </w:p>
        </w:tc>
        <w:tc>
          <w:tcPr>
            <w:tcW w:w="2412" w:type="dxa"/>
            <w:shd w:val="clear" w:color="auto" w:fill="auto"/>
            <w:vAlign w:val="center"/>
          </w:tcPr>
          <w:p w14:paraId="1AAF80F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一等奖2.0分</w:t>
            </w:r>
          </w:p>
        </w:tc>
      </w:tr>
      <w:tr w:rsidR="00440FFF" w14:paraId="49B6D1CE" w14:textId="77777777" w:rsidTr="00440FFF">
        <w:trPr>
          <w:trHeight w:val="23"/>
        </w:trPr>
        <w:tc>
          <w:tcPr>
            <w:tcW w:w="668" w:type="dxa"/>
            <w:vMerge/>
            <w:shd w:val="clear" w:color="auto" w:fill="auto"/>
            <w:vAlign w:val="center"/>
          </w:tcPr>
          <w:p w14:paraId="517A3184"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7CA6A72"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B627AEC"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5C126B9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二等奖1.5分</w:t>
            </w:r>
          </w:p>
        </w:tc>
      </w:tr>
      <w:tr w:rsidR="00440FFF" w14:paraId="065CA9D2" w14:textId="77777777" w:rsidTr="00440FFF">
        <w:trPr>
          <w:trHeight w:val="23"/>
        </w:trPr>
        <w:tc>
          <w:tcPr>
            <w:tcW w:w="668" w:type="dxa"/>
            <w:vMerge/>
            <w:shd w:val="clear" w:color="auto" w:fill="auto"/>
            <w:vAlign w:val="center"/>
          </w:tcPr>
          <w:p w14:paraId="059BA408"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EF0725D"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960411D"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6CAEBB8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三等奖1.0分</w:t>
            </w:r>
          </w:p>
        </w:tc>
      </w:tr>
      <w:tr w:rsidR="00440FFF" w14:paraId="2C69370F" w14:textId="77777777" w:rsidTr="00440FFF">
        <w:trPr>
          <w:trHeight w:val="23"/>
        </w:trPr>
        <w:tc>
          <w:tcPr>
            <w:tcW w:w="668" w:type="dxa"/>
            <w:vMerge/>
            <w:shd w:val="clear" w:color="auto" w:fill="auto"/>
            <w:vAlign w:val="center"/>
          </w:tcPr>
          <w:p w14:paraId="2BEBA24D"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9BE229E"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E42B52E"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402D7EE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鼓励奖0.3分</w:t>
            </w:r>
          </w:p>
        </w:tc>
      </w:tr>
      <w:tr w:rsidR="00440FFF" w14:paraId="5FFB12AA" w14:textId="77777777" w:rsidTr="00440FFF">
        <w:trPr>
          <w:trHeight w:val="23"/>
        </w:trPr>
        <w:tc>
          <w:tcPr>
            <w:tcW w:w="668" w:type="dxa"/>
            <w:vMerge/>
            <w:shd w:val="clear" w:color="auto" w:fill="auto"/>
            <w:vAlign w:val="center"/>
          </w:tcPr>
          <w:p w14:paraId="5B721290"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423F0F88"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Pr>
                <w:rFonts w:ascii="仿宋_GB2312" w:eastAsia="仿宋_GB2312" w:hAnsi="仿宋_GB2312" w:cs="仿宋_GB2312"/>
              </w:rPr>
              <w:t>3</w:t>
            </w:r>
          </w:p>
          <w:p w14:paraId="0843997E"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24643C62"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参加校级临床技能、基础创新等科技竞赛</w:t>
            </w:r>
            <w:r>
              <w:rPr>
                <w:rFonts w:ascii="仿宋_GB2312" w:eastAsia="仿宋_GB2312" w:hAnsi="仿宋_GB2312" w:cs="仿宋_GB2312"/>
              </w:rPr>
              <w:t>活动</w:t>
            </w:r>
          </w:p>
        </w:tc>
        <w:tc>
          <w:tcPr>
            <w:tcW w:w="2412" w:type="dxa"/>
            <w:shd w:val="clear" w:color="auto" w:fill="auto"/>
            <w:vAlign w:val="center"/>
          </w:tcPr>
          <w:p w14:paraId="346D4BA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一等奖1.5分</w:t>
            </w:r>
          </w:p>
        </w:tc>
      </w:tr>
      <w:tr w:rsidR="00440FFF" w14:paraId="1402DC0D" w14:textId="77777777" w:rsidTr="00440FFF">
        <w:trPr>
          <w:trHeight w:val="23"/>
        </w:trPr>
        <w:tc>
          <w:tcPr>
            <w:tcW w:w="668" w:type="dxa"/>
            <w:vMerge/>
            <w:shd w:val="clear" w:color="auto" w:fill="auto"/>
            <w:vAlign w:val="center"/>
          </w:tcPr>
          <w:p w14:paraId="3E07DFEC"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F26243F"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549519E"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68CCCDD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二等奖1.0分</w:t>
            </w:r>
          </w:p>
        </w:tc>
      </w:tr>
      <w:tr w:rsidR="00440FFF" w14:paraId="4479231F" w14:textId="77777777" w:rsidTr="00440FFF">
        <w:trPr>
          <w:trHeight w:val="23"/>
        </w:trPr>
        <w:tc>
          <w:tcPr>
            <w:tcW w:w="668" w:type="dxa"/>
            <w:vMerge/>
            <w:shd w:val="clear" w:color="auto" w:fill="auto"/>
            <w:vAlign w:val="center"/>
          </w:tcPr>
          <w:p w14:paraId="4CC091C0"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2A440FA"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25D8293"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18670D62"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三等奖0.5分</w:t>
            </w:r>
          </w:p>
        </w:tc>
      </w:tr>
      <w:tr w:rsidR="00440FFF" w14:paraId="7DC5E4EB" w14:textId="77777777" w:rsidTr="00440FFF">
        <w:trPr>
          <w:trHeight w:val="23"/>
        </w:trPr>
        <w:tc>
          <w:tcPr>
            <w:tcW w:w="668" w:type="dxa"/>
            <w:vMerge/>
            <w:shd w:val="clear" w:color="auto" w:fill="auto"/>
            <w:vAlign w:val="center"/>
          </w:tcPr>
          <w:p w14:paraId="764530C7"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576D3E4C"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Pr>
                <w:rFonts w:ascii="仿宋_GB2312" w:eastAsia="仿宋_GB2312" w:hAnsi="仿宋_GB2312" w:cs="仿宋_GB2312"/>
              </w:rPr>
              <w:t>4</w:t>
            </w:r>
          </w:p>
          <w:p w14:paraId="14FBDB21"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1D123B9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rPr>
              <w:t>参加</w:t>
            </w:r>
            <w:r>
              <w:rPr>
                <w:rFonts w:ascii="仿宋_GB2312" w:eastAsia="仿宋_GB2312" w:hAnsi="仿宋_GB2312" w:cs="仿宋_GB2312" w:hint="eastAsia"/>
              </w:rPr>
              <w:t>院级临床技能、基础创新等科技竞赛</w:t>
            </w:r>
            <w:r>
              <w:rPr>
                <w:rFonts w:ascii="仿宋_GB2312" w:eastAsia="仿宋_GB2312" w:hAnsi="仿宋_GB2312" w:cs="仿宋_GB2312"/>
              </w:rPr>
              <w:t>活动</w:t>
            </w:r>
          </w:p>
        </w:tc>
        <w:tc>
          <w:tcPr>
            <w:tcW w:w="2412" w:type="dxa"/>
            <w:shd w:val="clear" w:color="auto" w:fill="auto"/>
            <w:vAlign w:val="center"/>
          </w:tcPr>
          <w:p w14:paraId="5F849E9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一等奖1.0分</w:t>
            </w:r>
          </w:p>
        </w:tc>
      </w:tr>
      <w:tr w:rsidR="00440FFF" w14:paraId="033CB012" w14:textId="77777777" w:rsidTr="00440FFF">
        <w:trPr>
          <w:trHeight w:val="23"/>
        </w:trPr>
        <w:tc>
          <w:tcPr>
            <w:tcW w:w="668" w:type="dxa"/>
            <w:vMerge/>
            <w:shd w:val="clear" w:color="auto" w:fill="auto"/>
            <w:vAlign w:val="center"/>
          </w:tcPr>
          <w:p w14:paraId="2BEBFD30"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75CF0FC"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3959F27"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7E07906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二等奖0.5分</w:t>
            </w:r>
          </w:p>
        </w:tc>
      </w:tr>
      <w:tr w:rsidR="00440FFF" w14:paraId="21C4CA68" w14:textId="77777777" w:rsidTr="00440FFF">
        <w:trPr>
          <w:trHeight w:val="23"/>
        </w:trPr>
        <w:tc>
          <w:tcPr>
            <w:tcW w:w="668" w:type="dxa"/>
            <w:vMerge/>
            <w:shd w:val="clear" w:color="auto" w:fill="auto"/>
            <w:vAlign w:val="center"/>
          </w:tcPr>
          <w:p w14:paraId="4A3B496D"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F7CBEDA"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FB2A363"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1332DFE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三等奖0.2分</w:t>
            </w:r>
          </w:p>
        </w:tc>
      </w:tr>
      <w:tr w:rsidR="00440FFF" w14:paraId="0DBA4920" w14:textId="77777777" w:rsidTr="00440FFF">
        <w:trPr>
          <w:trHeight w:val="23"/>
        </w:trPr>
        <w:tc>
          <w:tcPr>
            <w:tcW w:w="668" w:type="dxa"/>
            <w:vMerge/>
            <w:shd w:val="clear" w:color="auto" w:fill="auto"/>
            <w:vAlign w:val="center"/>
          </w:tcPr>
          <w:p w14:paraId="1595CCAE"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2ED9DAF8"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Pr>
                <w:rFonts w:ascii="仿宋_GB2312" w:eastAsia="仿宋_GB2312" w:hAnsi="仿宋_GB2312" w:cs="仿宋_GB2312"/>
              </w:rPr>
              <w:t>5</w:t>
            </w:r>
          </w:p>
          <w:p w14:paraId="76B238ED"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2E3EDE5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科研计划（如大学生创新创业训练计划项目）获批立项</w:t>
            </w:r>
          </w:p>
        </w:tc>
        <w:tc>
          <w:tcPr>
            <w:tcW w:w="2412" w:type="dxa"/>
            <w:shd w:val="clear" w:color="auto" w:fill="auto"/>
            <w:vAlign w:val="center"/>
          </w:tcPr>
          <w:p w14:paraId="3CE3E44E"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 xml:space="preserve">国家级 0.4分 </w:t>
            </w:r>
          </w:p>
        </w:tc>
      </w:tr>
      <w:tr w:rsidR="00440FFF" w14:paraId="6764BFF4" w14:textId="77777777" w:rsidTr="00440FFF">
        <w:trPr>
          <w:trHeight w:val="23"/>
        </w:trPr>
        <w:tc>
          <w:tcPr>
            <w:tcW w:w="668" w:type="dxa"/>
            <w:vMerge/>
            <w:shd w:val="clear" w:color="auto" w:fill="auto"/>
            <w:vAlign w:val="center"/>
          </w:tcPr>
          <w:p w14:paraId="3E93FA5C"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DF87BEE"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0B73180"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1EF2E5C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省级0.3分</w:t>
            </w:r>
          </w:p>
        </w:tc>
      </w:tr>
      <w:tr w:rsidR="00440FFF" w14:paraId="73D3EF91" w14:textId="77777777" w:rsidTr="00440FFF">
        <w:trPr>
          <w:trHeight w:val="23"/>
        </w:trPr>
        <w:tc>
          <w:tcPr>
            <w:tcW w:w="668" w:type="dxa"/>
            <w:vMerge/>
            <w:shd w:val="clear" w:color="auto" w:fill="auto"/>
            <w:vAlign w:val="center"/>
          </w:tcPr>
          <w:p w14:paraId="1F24DF3D"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494FAB4"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262B989"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6074970E"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校级0.2分</w:t>
            </w:r>
          </w:p>
        </w:tc>
      </w:tr>
      <w:tr w:rsidR="00440FFF" w14:paraId="46694E9C" w14:textId="77777777" w:rsidTr="00440FFF">
        <w:trPr>
          <w:trHeight w:val="23"/>
        </w:trPr>
        <w:tc>
          <w:tcPr>
            <w:tcW w:w="668" w:type="dxa"/>
            <w:vMerge/>
            <w:shd w:val="clear" w:color="auto" w:fill="auto"/>
            <w:vAlign w:val="center"/>
          </w:tcPr>
          <w:p w14:paraId="249A74B4"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547BEDF0"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Pr>
                <w:rFonts w:ascii="仿宋_GB2312" w:eastAsia="仿宋_GB2312" w:hAnsi="仿宋_GB2312" w:cs="仿宋_GB2312"/>
              </w:rPr>
              <w:t>6</w:t>
            </w:r>
          </w:p>
        </w:tc>
        <w:tc>
          <w:tcPr>
            <w:tcW w:w="5148" w:type="dxa"/>
            <w:vMerge w:val="restart"/>
            <w:shd w:val="clear" w:color="auto" w:fill="auto"/>
            <w:vAlign w:val="center"/>
          </w:tcPr>
          <w:p w14:paraId="3163F425"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 xml:space="preserve">科研计划通过结题答辩 </w:t>
            </w:r>
          </w:p>
        </w:tc>
        <w:tc>
          <w:tcPr>
            <w:tcW w:w="2412" w:type="dxa"/>
            <w:shd w:val="clear" w:color="auto" w:fill="auto"/>
            <w:vAlign w:val="center"/>
          </w:tcPr>
          <w:p w14:paraId="6299EEC1"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优秀 0.5分</w:t>
            </w:r>
          </w:p>
        </w:tc>
      </w:tr>
      <w:tr w:rsidR="00440FFF" w14:paraId="741EB999" w14:textId="77777777" w:rsidTr="00440FFF">
        <w:trPr>
          <w:trHeight w:val="23"/>
        </w:trPr>
        <w:tc>
          <w:tcPr>
            <w:tcW w:w="668" w:type="dxa"/>
            <w:vMerge/>
            <w:shd w:val="clear" w:color="auto" w:fill="auto"/>
            <w:vAlign w:val="center"/>
          </w:tcPr>
          <w:p w14:paraId="50F9911C"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140C23B"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C6809DA"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3E4EE7C8"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良好0.2分</w:t>
            </w:r>
          </w:p>
        </w:tc>
      </w:tr>
      <w:tr w:rsidR="00440FFF" w14:paraId="4E1FB0D9" w14:textId="77777777" w:rsidTr="00440FFF">
        <w:trPr>
          <w:trHeight w:val="23"/>
        </w:trPr>
        <w:tc>
          <w:tcPr>
            <w:tcW w:w="668" w:type="dxa"/>
            <w:vMerge/>
            <w:shd w:val="clear" w:color="auto" w:fill="auto"/>
            <w:vAlign w:val="center"/>
          </w:tcPr>
          <w:p w14:paraId="59C30988"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A51966D"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7049C48"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6EC30F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通过0.1分</w:t>
            </w:r>
          </w:p>
        </w:tc>
      </w:tr>
      <w:tr w:rsidR="00440FFF" w14:paraId="31D24834" w14:textId="77777777" w:rsidTr="00440FFF">
        <w:trPr>
          <w:trHeight w:val="23"/>
        </w:trPr>
        <w:tc>
          <w:tcPr>
            <w:tcW w:w="668" w:type="dxa"/>
            <w:vMerge/>
            <w:shd w:val="clear" w:color="auto" w:fill="auto"/>
            <w:vAlign w:val="center"/>
          </w:tcPr>
          <w:p w14:paraId="30D0605B"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450D4FA3"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Pr>
                <w:rFonts w:ascii="仿宋_GB2312" w:eastAsia="仿宋_GB2312" w:hAnsi="仿宋_GB2312" w:cs="仿宋_GB2312"/>
              </w:rPr>
              <w:t>7</w:t>
            </w:r>
          </w:p>
        </w:tc>
        <w:tc>
          <w:tcPr>
            <w:tcW w:w="5148" w:type="dxa"/>
            <w:shd w:val="clear" w:color="auto" w:fill="auto"/>
            <w:vAlign w:val="center"/>
          </w:tcPr>
          <w:p w14:paraId="2AB4EC1E" w14:textId="77777777" w:rsidR="00440FFF" w:rsidRDefault="00440FFF" w:rsidP="00440FFF">
            <w:pPr>
              <w:adjustRightInd w:val="0"/>
              <w:snapToGrid w:val="0"/>
              <w:jc w:val="left"/>
              <w:rPr>
                <w:rFonts w:ascii="仿宋_GB2312" w:eastAsia="仿宋_GB2312" w:hAnsi="仿宋_GB2312" w:cs="仿宋_GB2312"/>
              </w:rPr>
            </w:pPr>
            <w:r>
              <w:rPr>
                <w:rFonts w:ascii="仿宋_GB2312" w:eastAsia="仿宋_GB2312" w:hAnsi="仿宋_GB2312" w:cs="仿宋_GB2312" w:hint="eastAsia"/>
              </w:rPr>
              <w:t>发表学术论文</w:t>
            </w:r>
            <w:r w:rsidRPr="00A854F3">
              <w:rPr>
                <w:rFonts w:ascii="仿宋_GB2312" w:eastAsia="仿宋_GB2312" w:hAnsi="仿宋_GB2312" w:cs="仿宋_GB2312" w:hint="eastAsia"/>
              </w:rPr>
              <w:t>：</w:t>
            </w:r>
            <w:bookmarkStart w:id="2" w:name="OLE_LINK132"/>
            <w:bookmarkStart w:id="3" w:name="OLE_LINK133"/>
            <w:r w:rsidRPr="00A854F3">
              <w:rPr>
                <w:rFonts w:ascii="仿宋_GB2312" w:eastAsia="仿宋_GB2312" w:hAnsi="仿宋_GB2312" w:cs="仿宋_GB2312" w:hint="eastAsia"/>
              </w:rPr>
              <w:t>Thomson</w:t>
            </w:r>
            <w:r w:rsidRPr="00A854F3">
              <w:rPr>
                <w:rFonts w:ascii="Calibri" w:eastAsia="仿宋_GB2312" w:hAnsi="Calibri" w:cs="Calibri"/>
              </w:rPr>
              <w:t> </w:t>
            </w:r>
            <w:r w:rsidRPr="00A854F3">
              <w:rPr>
                <w:rFonts w:ascii="仿宋_GB2312" w:eastAsia="仿宋_GB2312" w:hAnsi="仿宋_GB2312" w:cs="仿宋_GB2312" w:hint="eastAsia"/>
              </w:rPr>
              <w:t>Reuters</w:t>
            </w:r>
            <w:r w:rsidRPr="00A854F3">
              <w:rPr>
                <w:rFonts w:ascii="仿宋_GB2312" w:eastAsia="仿宋_GB2312" w:hAnsi="仿宋_GB2312" w:cs="仿宋_GB2312"/>
              </w:rPr>
              <w:t xml:space="preserve"> </w:t>
            </w:r>
            <w:r w:rsidRPr="00A854F3">
              <w:rPr>
                <w:rFonts w:ascii="仿宋_GB2312" w:eastAsia="仿宋_GB2312" w:hAnsi="仿宋_GB2312" w:cs="仿宋_GB2312" w:hint="eastAsia"/>
              </w:rPr>
              <w:t>JCR-SCI一区期刊或中科院</w:t>
            </w:r>
            <w:r w:rsidRPr="00A854F3">
              <w:rPr>
                <w:rFonts w:ascii="Calibri" w:eastAsia="仿宋_GB2312" w:hAnsi="Calibri" w:cs="Calibri"/>
              </w:rPr>
              <w:t> </w:t>
            </w:r>
            <w:r w:rsidRPr="00A854F3">
              <w:rPr>
                <w:rFonts w:ascii="仿宋_GB2312" w:eastAsia="仿宋_GB2312" w:hAnsi="仿宋_GB2312" w:cs="仿宋_GB2312" w:hint="eastAsia"/>
              </w:rPr>
              <w:t>JCR-SCI</w:t>
            </w:r>
            <w:r>
              <w:rPr>
                <w:rFonts w:ascii="仿宋_GB2312" w:eastAsia="仿宋_GB2312" w:hAnsi="仿宋_GB2312" w:cs="仿宋_GB2312" w:hint="eastAsia"/>
              </w:rPr>
              <w:t>一区、</w:t>
            </w:r>
            <w:r w:rsidRPr="00A854F3">
              <w:rPr>
                <w:rFonts w:ascii="仿宋_GB2312" w:eastAsia="仿宋_GB2312" w:hAnsi="仿宋_GB2312" w:cs="仿宋_GB2312" w:hint="eastAsia"/>
              </w:rPr>
              <w:t>二区期刊</w:t>
            </w:r>
            <w:bookmarkEnd w:id="2"/>
            <w:bookmarkEnd w:id="3"/>
          </w:p>
        </w:tc>
        <w:tc>
          <w:tcPr>
            <w:tcW w:w="2412" w:type="dxa"/>
            <w:tcBorders>
              <w:bottom w:val="single" w:sz="4" w:space="0" w:color="000000"/>
            </w:tcBorders>
            <w:shd w:val="clear" w:color="auto" w:fill="auto"/>
            <w:vAlign w:val="center"/>
          </w:tcPr>
          <w:p w14:paraId="79D314CF" w14:textId="77777777" w:rsidR="00440FFF" w:rsidRDefault="00440FFF" w:rsidP="00440FFF">
            <w:pPr>
              <w:widowControl/>
              <w:adjustRightInd w:val="0"/>
              <w:snapToGrid w:val="0"/>
              <w:jc w:val="left"/>
              <w:rPr>
                <w:rFonts w:ascii="仿宋_GB2312" w:eastAsia="仿宋_GB2312" w:hAnsi="仿宋_GB2312" w:cs="仿宋_GB2312"/>
              </w:rPr>
            </w:pPr>
            <w:bookmarkStart w:id="4" w:name="OLE_LINK7"/>
            <w:bookmarkStart w:id="5" w:name="OLE_LINK8"/>
            <w:r>
              <w:rPr>
                <w:rFonts w:ascii="仿宋_GB2312" w:eastAsia="仿宋_GB2312" w:hAnsi="仿宋_GB2312" w:cs="仿宋_GB2312" w:hint="eastAsia"/>
              </w:rPr>
              <w:t>第一、二、三作者分别加4、3、2分，其他作</w:t>
            </w:r>
            <w:r>
              <w:rPr>
                <w:rFonts w:ascii="仿宋_GB2312" w:eastAsia="仿宋_GB2312" w:hAnsi="仿宋_GB2312" w:cs="仿宋_GB2312" w:hint="eastAsia"/>
              </w:rPr>
              <w:lastRenderedPageBreak/>
              <w:t>者加1分</w:t>
            </w:r>
            <w:bookmarkEnd w:id="4"/>
            <w:bookmarkEnd w:id="5"/>
          </w:p>
        </w:tc>
      </w:tr>
      <w:tr w:rsidR="00440FFF" w14:paraId="52BD0A02" w14:textId="77777777" w:rsidTr="00440FFF">
        <w:trPr>
          <w:trHeight w:val="23"/>
        </w:trPr>
        <w:tc>
          <w:tcPr>
            <w:tcW w:w="668" w:type="dxa"/>
            <w:vMerge/>
            <w:shd w:val="clear" w:color="auto" w:fill="auto"/>
            <w:vAlign w:val="center"/>
          </w:tcPr>
          <w:p w14:paraId="6B28C83B"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6967B5E" w14:textId="77777777" w:rsidR="00440FFF" w:rsidRDefault="00440FFF" w:rsidP="00440FFF">
            <w:pPr>
              <w:adjustRightInd w:val="0"/>
              <w:snapToGrid w:val="0"/>
              <w:jc w:val="center"/>
              <w:rPr>
                <w:rFonts w:ascii="仿宋_GB2312" w:eastAsia="仿宋_GB2312" w:hAnsi="仿宋_GB2312" w:cs="仿宋_GB2312"/>
              </w:rPr>
            </w:pPr>
          </w:p>
        </w:tc>
        <w:tc>
          <w:tcPr>
            <w:tcW w:w="5148" w:type="dxa"/>
            <w:shd w:val="clear" w:color="auto" w:fill="auto"/>
            <w:vAlign w:val="center"/>
          </w:tcPr>
          <w:p w14:paraId="26078969" w14:textId="77777777" w:rsidR="00440FFF" w:rsidRDefault="00440FFF" w:rsidP="00440FFF">
            <w:pPr>
              <w:adjustRightInd w:val="0"/>
              <w:snapToGrid w:val="0"/>
              <w:jc w:val="left"/>
              <w:rPr>
                <w:rFonts w:ascii="仿宋_GB2312" w:eastAsia="仿宋_GB2312" w:hAnsi="仿宋_GB2312" w:cs="仿宋_GB2312"/>
              </w:rPr>
            </w:pPr>
            <w:r w:rsidRPr="004A044B">
              <w:rPr>
                <w:rFonts w:ascii="仿宋_GB2312" w:eastAsia="仿宋_GB2312" w:hAnsi="仿宋_GB2312" w:cs="仿宋_GB2312" w:hint="eastAsia"/>
              </w:rPr>
              <w:t>其他S</w:t>
            </w:r>
            <w:r w:rsidRPr="004A044B">
              <w:rPr>
                <w:rFonts w:ascii="仿宋_GB2312" w:eastAsia="仿宋_GB2312" w:hAnsi="仿宋_GB2312" w:cs="仿宋_GB2312"/>
              </w:rPr>
              <w:t>CI</w:t>
            </w:r>
            <w:r w:rsidRPr="004A044B">
              <w:rPr>
                <w:rFonts w:ascii="仿宋_GB2312" w:eastAsia="仿宋_GB2312" w:hAnsi="仿宋_GB2312" w:cs="仿宋_GB2312" w:hint="eastAsia"/>
              </w:rPr>
              <w:t>、E</w:t>
            </w:r>
            <w:r w:rsidRPr="004A044B">
              <w:rPr>
                <w:rFonts w:ascii="仿宋_GB2312" w:eastAsia="仿宋_GB2312" w:hAnsi="仿宋_GB2312" w:cs="仿宋_GB2312"/>
              </w:rPr>
              <w:t>I</w:t>
            </w:r>
            <w:r w:rsidRPr="004A044B">
              <w:rPr>
                <w:rFonts w:ascii="仿宋_GB2312" w:eastAsia="仿宋_GB2312" w:hAnsi="仿宋_GB2312" w:cs="仿宋_GB2312" w:hint="eastAsia"/>
              </w:rPr>
              <w:t>期刊</w:t>
            </w:r>
          </w:p>
        </w:tc>
        <w:tc>
          <w:tcPr>
            <w:tcW w:w="2412" w:type="dxa"/>
            <w:tcBorders>
              <w:bottom w:val="single" w:sz="4" w:space="0" w:color="000000"/>
            </w:tcBorders>
            <w:shd w:val="clear" w:color="auto" w:fill="auto"/>
            <w:vAlign w:val="center"/>
          </w:tcPr>
          <w:p w14:paraId="0A2F46D5" w14:textId="77777777" w:rsidR="00440FFF" w:rsidDel="00DD2648" w:rsidRDefault="00440FFF" w:rsidP="00440FFF">
            <w:pPr>
              <w:widowControl/>
              <w:adjustRightInd w:val="0"/>
              <w:snapToGrid w:val="0"/>
              <w:jc w:val="left"/>
              <w:rPr>
                <w:rFonts w:ascii="仿宋_GB2312" w:eastAsia="仿宋_GB2312" w:hAnsi="仿宋_GB2312" w:cs="仿宋_GB2312"/>
              </w:rPr>
            </w:pPr>
            <w:r>
              <w:rPr>
                <w:rFonts w:ascii="仿宋_GB2312" w:eastAsia="仿宋_GB2312" w:hAnsi="仿宋_GB2312" w:cs="仿宋_GB2312" w:hint="eastAsia"/>
              </w:rPr>
              <w:t>第一、二、三作者分别加</w:t>
            </w:r>
            <w:r>
              <w:rPr>
                <w:rFonts w:ascii="仿宋_GB2312" w:eastAsia="仿宋_GB2312" w:hAnsi="仿宋_GB2312" w:cs="仿宋_GB2312"/>
              </w:rPr>
              <w:t>3</w:t>
            </w:r>
            <w:r>
              <w:rPr>
                <w:rFonts w:ascii="仿宋_GB2312" w:eastAsia="仿宋_GB2312" w:hAnsi="仿宋_GB2312" w:cs="仿宋_GB2312" w:hint="eastAsia"/>
              </w:rPr>
              <w:t>、2、1分，其他作者加</w:t>
            </w:r>
            <w:r>
              <w:rPr>
                <w:rFonts w:ascii="仿宋_GB2312" w:eastAsia="仿宋_GB2312" w:hAnsi="仿宋_GB2312" w:cs="仿宋_GB2312"/>
              </w:rPr>
              <w:t>0.5</w:t>
            </w:r>
            <w:r>
              <w:rPr>
                <w:rFonts w:ascii="仿宋_GB2312" w:eastAsia="仿宋_GB2312" w:hAnsi="仿宋_GB2312" w:cs="仿宋_GB2312" w:hint="eastAsia"/>
              </w:rPr>
              <w:t>分</w:t>
            </w:r>
          </w:p>
        </w:tc>
      </w:tr>
      <w:tr w:rsidR="00440FFF" w14:paraId="647DC14E" w14:textId="77777777" w:rsidTr="00440FFF">
        <w:trPr>
          <w:trHeight w:val="23"/>
        </w:trPr>
        <w:tc>
          <w:tcPr>
            <w:tcW w:w="668" w:type="dxa"/>
            <w:vMerge/>
            <w:shd w:val="clear" w:color="auto" w:fill="auto"/>
            <w:vAlign w:val="center"/>
          </w:tcPr>
          <w:p w14:paraId="3935C425"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EB29BFA" w14:textId="77777777" w:rsidR="00440FFF" w:rsidRDefault="00440FFF" w:rsidP="00440FFF">
            <w:pPr>
              <w:adjustRightInd w:val="0"/>
              <w:snapToGrid w:val="0"/>
              <w:jc w:val="center"/>
              <w:rPr>
                <w:rFonts w:ascii="仿宋_GB2312" w:eastAsia="仿宋_GB2312" w:hAnsi="仿宋_GB2312" w:cs="仿宋_GB2312"/>
              </w:rPr>
            </w:pPr>
          </w:p>
        </w:tc>
        <w:tc>
          <w:tcPr>
            <w:tcW w:w="5148" w:type="dxa"/>
            <w:shd w:val="clear" w:color="auto" w:fill="auto"/>
            <w:vAlign w:val="center"/>
          </w:tcPr>
          <w:p w14:paraId="0516AC2D" w14:textId="77777777" w:rsidR="00440FFF" w:rsidRPr="005F60B4" w:rsidRDefault="00440FFF" w:rsidP="00440FFF">
            <w:pPr>
              <w:adjustRightInd w:val="0"/>
              <w:snapToGrid w:val="0"/>
              <w:jc w:val="left"/>
              <w:rPr>
                <w:rFonts w:ascii="仿宋_GB2312" w:eastAsia="仿宋_GB2312" w:hAnsi="仿宋_GB2312" w:cs="仿宋_GB2312"/>
              </w:rPr>
            </w:pPr>
            <w:r>
              <w:rPr>
                <w:rFonts w:ascii="仿宋_GB2312" w:eastAsia="仿宋_GB2312" w:hAnsi="仿宋_GB2312" w:cs="仿宋_GB2312" w:hint="eastAsia"/>
              </w:rPr>
              <w:t>中文核心期刊</w:t>
            </w:r>
          </w:p>
        </w:tc>
        <w:tc>
          <w:tcPr>
            <w:tcW w:w="2412" w:type="dxa"/>
            <w:tcBorders>
              <w:bottom w:val="single" w:sz="4" w:space="0" w:color="000000"/>
            </w:tcBorders>
            <w:shd w:val="clear" w:color="auto" w:fill="auto"/>
            <w:vAlign w:val="center"/>
          </w:tcPr>
          <w:p w14:paraId="51D7F278" w14:textId="77777777" w:rsidR="00440FFF" w:rsidRDefault="00440FFF" w:rsidP="00440FFF">
            <w:pPr>
              <w:widowControl/>
              <w:adjustRightInd w:val="0"/>
              <w:snapToGrid w:val="0"/>
              <w:jc w:val="left"/>
              <w:rPr>
                <w:rFonts w:ascii="仿宋_GB2312" w:eastAsia="仿宋_GB2312" w:hAnsi="仿宋_GB2312" w:cs="仿宋_GB2312"/>
              </w:rPr>
            </w:pPr>
            <w:r>
              <w:rPr>
                <w:rFonts w:ascii="仿宋_GB2312" w:eastAsia="仿宋_GB2312" w:hAnsi="仿宋_GB2312" w:cs="仿宋_GB2312" w:hint="eastAsia"/>
              </w:rPr>
              <w:t>第一、二、三作者分别加</w:t>
            </w:r>
            <w:r>
              <w:rPr>
                <w:rFonts w:ascii="仿宋_GB2312" w:eastAsia="仿宋_GB2312" w:hAnsi="仿宋_GB2312" w:cs="仿宋_GB2312"/>
              </w:rPr>
              <w:t>1</w:t>
            </w:r>
            <w:r>
              <w:rPr>
                <w:rFonts w:ascii="仿宋_GB2312" w:eastAsia="仿宋_GB2312" w:hAnsi="仿宋_GB2312" w:cs="仿宋_GB2312" w:hint="eastAsia"/>
              </w:rPr>
              <w:t>、0</w:t>
            </w:r>
            <w:r>
              <w:rPr>
                <w:rFonts w:ascii="仿宋_GB2312" w:eastAsia="仿宋_GB2312" w:hAnsi="仿宋_GB2312" w:cs="仿宋_GB2312"/>
              </w:rPr>
              <w:t>.5</w:t>
            </w:r>
            <w:r>
              <w:rPr>
                <w:rFonts w:ascii="仿宋_GB2312" w:eastAsia="仿宋_GB2312" w:hAnsi="仿宋_GB2312" w:cs="仿宋_GB2312" w:hint="eastAsia"/>
              </w:rPr>
              <w:t>、0</w:t>
            </w:r>
            <w:r>
              <w:rPr>
                <w:rFonts w:ascii="仿宋_GB2312" w:eastAsia="仿宋_GB2312" w:hAnsi="仿宋_GB2312" w:cs="仿宋_GB2312"/>
              </w:rPr>
              <w:t>.3</w:t>
            </w:r>
            <w:r>
              <w:rPr>
                <w:rFonts w:ascii="仿宋_GB2312" w:eastAsia="仿宋_GB2312" w:hAnsi="仿宋_GB2312" w:cs="仿宋_GB2312" w:hint="eastAsia"/>
              </w:rPr>
              <w:t>分</w:t>
            </w:r>
          </w:p>
        </w:tc>
      </w:tr>
      <w:tr w:rsidR="00440FFF" w14:paraId="1CCA3B6E" w14:textId="77777777" w:rsidTr="00440FFF">
        <w:trPr>
          <w:trHeight w:val="23"/>
        </w:trPr>
        <w:tc>
          <w:tcPr>
            <w:tcW w:w="668" w:type="dxa"/>
            <w:vMerge/>
            <w:shd w:val="clear" w:color="auto" w:fill="auto"/>
            <w:vAlign w:val="center"/>
          </w:tcPr>
          <w:p w14:paraId="476DB3C3"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5696254B"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18</w:t>
            </w:r>
          </w:p>
        </w:tc>
        <w:tc>
          <w:tcPr>
            <w:tcW w:w="5148" w:type="dxa"/>
            <w:shd w:val="clear" w:color="auto" w:fill="auto"/>
            <w:vAlign w:val="center"/>
          </w:tcPr>
          <w:p w14:paraId="592185D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获得专利授权（发明专利，需提供授权公开号）</w:t>
            </w:r>
          </w:p>
        </w:tc>
        <w:tc>
          <w:tcPr>
            <w:tcW w:w="2412" w:type="dxa"/>
            <w:shd w:val="clear" w:color="auto" w:fill="auto"/>
            <w:vAlign w:val="center"/>
          </w:tcPr>
          <w:p w14:paraId="7618498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2.0分</w:t>
            </w:r>
          </w:p>
        </w:tc>
      </w:tr>
      <w:tr w:rsidR="00440FFF" w14:paraId="4E79B4E3" w14:textId="77777777" w:rsidTr="00440FFF">
        <w:trPr>
          <w:trHeight w:val="23"/>
        </w:trPr>
        <w:tc>
          <w:tcPr>
            <w:tcW w:w="668" w:type="dxa"/>
            <w:vMerge/>
            <w:tcBorders>
              <w:bottom w:val="single" w:sz="4" w:space="0" w:color="auto"/>
            </w:tcBorders>
            <w:shd w:val="clear" w:color="auto" w:fill="auto"/>
            <w:vAlign w:val="center"/>
          </w:tcPr>
          <w:p w14:paraId="1556AE06"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395EE576"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19</w:t>
            </w:r>
          </w:p>
        </w:tc>
        <w:tc>
          <w:tcPr>
            <w:tcW w:w="5148" w:type="dxa"/>
            <w:shd w:val="clear" w:color="auto" w:fill="auto"/>
            <w:vAlign w:val="center"/>
          </w:tcPr>
          <w:p w14:paraId="0895AC1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获得专利授权（实用新型专利，需提供授权公开号）</w:t>
            </w:r>
          </w:p>
        </w:tc>
        <w:tc>
          <w:tcPr>
            <w:tcW w:w="2412" w:type="dxa"/>
            <w:shd w:val="clear" w:color="auto" w:fill="auto"/>
            <w:vAlign w:val="center"/>
          </w:tcPr>
          <w:p w14:paraId="70F6FDF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0.5分</w:t>
            </w:r>
          </w:p>
        </w:tc>
      </w:tr>
      <w:tr w:rsidR="00440FFF" w14:paraId="694811BE" w14:textId="77777777" w:rsidTr="00440FFF">
        <w:trPr>
          <w:trHeight w:val="23"/>
        </w:trPr>
        <w:tc>
          <w:tcPr>
            <w:tcW w:w="668" w:type="dxa"/>
            <w:vMerge/>
            <w:tcBorders>
              <w:bottom w:val="single" w:sz="4" w:space="0" w:color="auto"/>
            </w:tcBorders>
            <w:shd w:val="clear" w:color="auto" w:fill="auto"/>
            <w:vAlign w:val="center"/>
          </w:tcPr>
          <w:p w14:paraId="2E1D3F4F" w14:textId="77777777" w:rsidR="00440FFF" w:rsidRDefault="00440FFF" w:rsidP="00440FFF">
            <w:pPr>
              <w:adjustRightInd w:val="0"/>
              <w:snapToGrid w:val="0"/>
              <w:jc w:val="center"/>
              <w:rPr>
                <w:rFonts w:ascii="仿宋_GB2312" w:eastAsia="仿宋_GB2312" w:hAnsi="仿宋_GB2312" w:cs="仿宋_GB2312"/>
              </w:rPr>
            </w:pPr>
          </w:p>
        </w:tc>
        <w:tc>
          <w:tcPr>
            <w:tcW w:w="8310" w:type="dxa"/>
            <w:gridSpan w:val="3"/>
            <w:shd w:val="clear" w:color="auto" w:fill="auto"/>
            <w:vAlign w:val="center"/>
          </w:tcPr>
          <w:p w14:paraId="3312812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备注：</w:t>
            </w:r>
            <w:r w:rsidDel="001D71F0">
              <w:rPr>
                <w:rFonts w:ascii="仿宋_GB2312" w:eastAsia="仿宋_GB2312" w:hAnsi="仿宋_GB2312" w:cs="仿宋_GB2312" w:hint="eastAsia"/>
              </w:rPr>
              <w:t xml:space="preserve"> </w:t>
            </w:r>
          </w:p>
          <w:p w14:paraId="67F2A67D" w14:textId="77777777" w:rsidR="00440FFF" w:rsidRDefault="00440FFF" w:rsidP="00440FFF">
            <w:pPr>
              <w:pStyle w:val="2"/>
              <w:numPr>
                <w:ilvl w:val="0"/>
                <w:numId w:val="4"/>
              </w:numPr>
              <w:spacing w:line="260" w:lineRule="exact"/>
              <w:ind w:leftChars="0" w:rightChars="-230" w:right="-483"/>
              <w:rPr>
                <w:rFonts w:ascii="仿宋_GB2312" w:eastAsia="仿宋_GB2312" w:hAnsi="宋体"/>
                <w:bCs/>
                <w:sz w:val="24"/>
              </w:rPr>
            </w:pPr>
            <w:r>
              <w:rPr>
                <w:rFonts w:ascii="仿宋_GB2312" w:eastAsia="仿宋_GB2312" w:hAnsi="宋体" w:hint="eastAsia"/>
                <w:bCs/>
                <w:sz w:val="24"/>
              </w:rPr>
              <w:t>学术论文、学术成果发表（获奖）的时间必须在综合测评相应年度内；</w:t>
            </w:r>
          </w:p>
          <w:p w14:paraId="62E9EF03" w14:textId="77777777" w:rsidR="00440FFF" w:rsidRPr="004A044B" w:rsidRDefault="00440FFF" w:rsidP="00440FFF">
            <w:pPr>
              <w:pStyle w:val="2"/>
              <w:numPr>
                <w:ilvl w:val="0"/>
                <w:numId w:val="4"/>
              </w:numPr>
              <w:spacing w:line="260" w:lineRule="exact"/>
              <w:ind w:leftChars="0" w:rightChars="-230" w:right="-483"/>
              <w:rPr>
                <w:color w:val="595959" w:themeColor="text1" w:themeTint="A6"/>
              </w:rPr>
            </w:pPr>
            <w:r w:rsidRPr="004A044B">
              <w:rPr>
                <w:rFonts w:ascii="仿宋_GB2312" w:eastAsia="仿宋_GB2312"/>
                <w:sz w:val="24"/>
              </w:rPr>
              <w:t>JCR-SCI</w:t>
            </w:r>
            <w:r w:rsidRPr="004A044B">
              <w:rPr>
                <w:rFonts w:ascii="仿宋_GB2312" w:eastAsia="仿宋_GB2312" w:hint="eastAsia"/>
                <w:sz w:val="24"/>
              </w:rPr>
              <w:t>期刊分区：</w:t>
            </w:r>
          </w:p>
          <w:p w14:paraId="43832B9E" w14:textId="77777777" w:rsidR="00440FFF" w:rsidRPr="004A044B" w:rsidRDefault="00440FFF" w:rsidP="00440FFF">
            <w:pPr>
              <w:pStyle w:val="ac"/>
              <w:numPr>
                <w:ilvl w:val="1"/>
                <w:numId w:val="3"/>
              </w:numPr>
              <w:spacing w:line="380" w:lineRule="exact"/>
              <w:ind w:firstLineChars="0"/>
              <w:rPr>
                <w:rFonts w:ascii="仿宋_GB2312" w:eastAsia="仿宋_GB2312"/>
                <w:sz w:val="22"/>
                <w:szCs w:val="18"/>
              </w:rPr>
            </w:pPr>
            <w:r w:rsidRPr="00B15B40">
              <w:rPr>
                <w:rFonts w:ascii="仿宋_GB2312" w:eastAsia="仿宋_GB2312"/>
                <w:sz w:val="24"/>
              </w:rPr>
              <w:t> </w:t>
            </w:r>
            <w:r w:rsidRPr="00B15B40">
              <w:rPr>
                <w:rFonts w:ascii="仿宋_GB2312" w:eastAsia="仿宋_GB2312"/>
                <w:sz w:val="24"/>
              </w:rPr>
              <w:t>Thomson Reuters</w:t>
            </w:r>
            <w:r w:rsidRPr="004A044B">
              <w:rPr>
                <w:rFonts w:ascii="仿宋_GB2312" w:eastAsia="仿宋_GB2312" w:hint="eastAsia"/>
                <w:sz w:val="22"/>
                <w:szCs w:val="18"/>
              </w:rPr>
              <w:t>公司</w:t>
            </w:r>
            <w:r w:rsidRPr="004A044B">
              <w:rPr>
                <w:rFonts w:ascii="仿宋_GB2312" w:eastAsia="仿宋_GB2312"/>
                <w:sz w:val="22"/>
                <w:szCs w:val="18"/>
              </w:rPr>
              <w:t>(</w:t>
            </w:r>
            <w:r w:rsidRPr="004A044B">
              <w:rPr>
                <w:rFonts w:ascii="仿宋_GB2312" w:eastAsia="仿宋_GB2312" w:hint="eastAsia"/>
                <w:sz w:val="22"/>
                <w:szCs w:val="18"/>
              </w:rPr>
              <w:t>汤森路透</w:t>
            </w:r>
            <w:r w:rsidRPr="004A044B">
              <w:rPr>
                <w:rFonts w:ascii="仿宋_GB2312" w:eastAsia="仿宋_GB2312"/>
                <w:sz w:val="22"/>
                <w:szCs w:val="18"/>
              </w:rPr>
              <w:t>)</w:t>
            </w:r>
            <w:r w:rsidRPr="004A044B">
              <w:rPr>
                <w:rFonts w:ascii="仿宋_GB2312" w:eastAsia="仿宋_GB2312" w:hint="eastAsia"/>
                <w:sz w:val="22"/>
                <w:szCs w:val="18"/>
              </w:rPr>
              <w:t>制定的分区：Q</w:t>
            </w:r>
            <w:r w:rsidRPr="004A044B">
              <w:rPr>
                <w:rFonts w:ascii="仿宋_GB2312" w:eastAsia="仿宋_GB2312"/>
                <w:sz w:val="22"/>
                <w:szCs w:val="18"/>
              </w:rPr>
              <w:t>1-Q4</w:t>
            </w:r>
            <w:r w:rsidRPr="004A044B">
              <w:rPr>
                <w:rFonts w:ascii="仿宋_GB2312" w:eastAsia="仿宋_GB2312" w:hint="eastAsia"/>
                <w:sz w:val="22"/>
                <w:szCs w:val="18"/>
              </w:rPr>
              <w:t>；</w:t>
            </w:r>
          </w:p>
          <w:p w14:paraId="1A2D2AF6" w14:textId="77777777" w:rsidR="00440FFF" w:rsidRPr="004A044B" w:rsidRDefault="00440FFF" w:rsidP="00440FFF">
            <w:pPr>
              <w:pStyle w:val="ac"/>
              <w:numPr>
                <w:ilvl w:val="1"/>
                <w:numId w:val="3"/>
              </w:numPr>
              <w:spacing w:line="380" w:lineRule="exact"/>
              <w:ind w:firstLineChars="0"/>
              <w:rPr>
                <w:rFonts w:ascii="仿宋_GB2312" w:eastAsia="仿宋_GB2312"/>
                <w:sz w:val="22"/>
                <w:szCs w:val="18"/>
              </w:rPr>
            </w:pPr>
            <w:r w:rsidRPr="004A044B">
              <w:rPr>
                <w:rFonts w:ascii="仿宋_GB2312" w:eastAsia="仿宋_GB2312" w:hint="eastAsia"/>
                <w:sz w:val="22"/>
                <w:szCs w:val="18"/>
              </w:rPr>
              <w:t>中国科学院国家科学图书馆制定的分区（简称中科院分区）：1</w:t>
            </w:r>
            <w:r w:rsidRPr="004A044B">
              <w:rPr>
                <w:rFonts w:ascii="仿宋_GB2312" w:eastAsia="仿宋_GB2312"/>
                <w:sz w:val="22"/>
                <w:szCs w:val="18"/>
              </w:rPr>
              <w:t>-4</w:t>
            </w:r>
            <w:r w:rsidRPr="004A044B">
              <w:rPr>
                <w:rFonts w:ascii="仿宋_GB2312" w:eastAsia="仿宋_GB2312" w:hint="eastAsia"/>
                <w:sz w:val="22"/>
                <w:szCs w:val="18"/>
              </w:rPr>
              <w:t>区。</w:t>
            </w:r>
          </w:p>
          <w:p w14:paraId="51D5DBAF" w14:textId="77777777" w:rsidR="00440FFF" w:rsidRPr="004A044B" w:rsidRDefault="00440FFF" w:rsidP="00440FFF">
            <w:pPr>
              <w:spacing w:line="380" w:lineRule="exact"/>
              <w:ind w:left="660"/>
              <w:rPr>
                <w:rFonts w:ascii="仿宋_GB2312" w:eastAsia="仿宋_GB2312"/>
                <w:sz w:val="22"/>
                <w:szCs w:val="22"/>
              </w:rPr>
            </w:pPr>
            <w:r w:rsidRPr="004A044B">
              <w:rPr>
                <w:rFonts w:ascii="仿宋_GB2312" w:eastAsia="仿宋_GB2312" w:hint="eastAsia"/>
                <w:sz w:val="22"/>
                <w:szCs w:val="22"/>
              </w:rPr>
              <w:t>这两种分区方式均在</w:t>
            </w:r>
            <w:r w:rsidRPr="004A044B">
              <w:rPr>
                <w:rFonts w:ascii="仿宋_GB2312" w:eastAsia="仿宋_GB2312"/>
                <w:sz w:val="22"/>
                <w:szCs w:val="22"/>
              </w:rPr>
              <w:t xml:space="preserve">SCI </w:t>
            </w:r>
            <w:r w:rsidRPr="004A044B">
              <w:rPr>
                <w:rFonts w:ascii="仿宋_GB2312" w:eastAsia="仿宋_GB2312" w:hint="eastAsia"/>
                <w:sz w:val="22"/>
                <w:szCs w:val="22"/>
              </w:rPr>
              <w:t>收录期刊影响因子基础之上进行分区的。</w:t>
            </w:r>
          </w:p>
          <w:p w14:paraId="1459AAE2" w14:textId="77777777" w:rsidR="00440FFF" w:rsidRPr="004A044B" w:rsidRDefault="00440FFF" w:rsidP="00440FFF">
            <w:pPr>
              <w:spacing w:line="380" w:lineRule="exact"/>
              <w:rPr>
                <w:rFonts w:ascii="仿宋_GB2312" w:eastAsia="仿宋_GB2312"/>
                <w:sz w:val="24"/>
              </w:rPr>
            </w:pPr>
            <w:r>
              <w:rPr>
                <w:rFonts w:ascii="仿宋_GB2312" w:eastAsia="仿宋_GB2312"/>
                <w:sz w:val="24"/>
              </w:rPr>
              <w:t>3</w:t>
            </w:r>
            <w:r>
              <w:rPr>
                <w:rFonts w:ascii="仿宋_GB2312" w:eastAsia="仿宋_GB2312" w:hint="eastAsia"/>
                <w:sz w:val="24"/>
              </w:rPr>
              <w:t>）</w:t>
            </w:r>
            <w:r w:rsidRPr="004A044B">
              <w:rPr>
                <w:rFonts w:ascii="仿宋_GB2312" w:eastAsia="仿宋_GB2312"/>
                <w:sz w:val="24"/>
              </w:rPr>
              <w:t>EI</w:t>
            </w:r>
            <w:r w:rsidRPr="004A044B">
              <w:rPr>
                <w:rFonts w:ascii="仿宋_GB2312" w:eastAsia="仿宋_GB2312" w:hint="eastAsia"/>
                <w:sz w:val="24"/>
              </w:rPr>
              <w:t>收录期刊：</w:t>
            </w:r>
          </w:p>
          <w:p w14:paraId="4EFD5F91" w14:textId="77777777" w:rsidR="00440FFF" w:rsidRDefault="00440FFF" w:rsidP="00440FFF">
            <w:pPr>
              <w:adjustRightInd w:val="0"/>
              <w:snapToGrid w:val="0"/>
              <w:rPr>
                <w:rFonts w:ascii="仿宋_GB2312" w:eastAsia="仿宋_GB2312" w:hAnsi="仿宋_GB2312" w:cs="仿宋_GB2312"/>
              </w:rPr>
            </w:pPr>
            <w:r w:rsidRPr="003A089A">
              <w:rPr>
                <w:rFonts w:ascii="仿宋_GB2312" w:eastAsia="仿宋_GB2312"/>
                <w:sz w:val="24"/>
              </w:rPr>
              <w:t>Engineering Village</w:t>
            </w:r>
            <w:r>
              <w:rPr>
                <w:rFonts w:ascii="仿宋_GB2312" w:eastAsia="仿宋_GB2312"/>
                <w:sz w:val="24"/>
              </w:rPr>
              <w:t xml:space="preserve"> </w:t>
            </w:r>
            <w:r w:rsidRPr="003A089A">
              <w:rPr>
                <w:rFonts w:ascii="仿宋_GB2312" w:eastAsia="仿宋_GB2312" w:hint="eastAsia"/>
                <w:sz w:val="24"/>
              </w:rPr>
              <w:t>主要收录工程技术领域的重要</w:t>
            </w:r>
            <w:r>
              <w:rPr>
                <w:rFonts w:ascii="仿宋_GB2312" w:eastAsia="仿宋_GB2312" w:hint="eastAsia"/>
                <w:sz w:val="24"/>
              </w:rPr>
              <w:t>论文。</w:t>
            </w:r>
          </w:p>
        </w:tc>
      </w:tr>
      <w:tr w:rsidR="00440FFF" w14:paraId="7F548A69" w14:textId="77777777" w:rsidTr="00440FFF">
        <w:trPr>
          <w:trHeight w:val="23"/>
        </w:trPr>
        <w:tc>
          <w:tcPr>
            <w:tcW w:w="668" w:type="dxa"/>
            <w:vMerge w:val="restart"/>
            <w:tcBorders>
              <w:top w:val="single" w:sz="4" w:space="0" w:color="auto"/>
            </w:tcBorders>
            <w:shd w:val="clear" w:color="auto" w:fill="auto"/>
            <w:vAlign w:val="center"/>
          </w:tcPr>
          <w:p w14:paraId="0CDD9E96"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文体素养</w:t>
            </w:r>
          </w:p>
        </w:tc>
        <w:tc>
          <w:tcPr>
            <w:tcW w:w="750" w:type="dxa"/>
            <w:vMerge w:val="restart"/>
            <w:shd w:val="clear" w:color="auto" w:fill="auto"/>
            <w:vAlign w:val="center"/>
          </w:tcPr>
          <w:p w14:paraId="2D199DEF"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Pr>
                <w:rFonts w:ascii="仿宋_GB2312" w:eastAsia="仿宋_GB2312" w:hAnsi="仿宋_GB2312" w:cs="仿宋_GB2312"/>
              </w:rPr>
              <w:t>0</w:t>
            </w:r>
          </w:p>
        </w:tc>
        <w:tc>
          <w:tcPr>
            <w:tcW w:w="5148" w:type="dxa"/>
            <w:vMerge w:val="restart"/>
            <w:shd w:val="clear" w:color="auto" w:fill="auto"/>
            <w:vAlign w:val="center"/>
          </w:tcPr>
          <w:p w14:paraId="4ACCB191"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参加国家级文艺比赛（如：歌唱比赛等演出）获奖或文艺作品获国家级奖项</w:t>
            </w:r>
          </w:p>
        </w:tc>
        <w:tc>
          <w:tcPr>
            <w:tcW w:w="2412" w:type="dxa"/>
            <w:shd w:val="clear" w:color="auto" w:fill="auto"/>
            <w:vAlign w:val="center"/>
          </w:tcPr>
          <w:p w14:paraId="29C4D60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一等奖2.0分</w:t>
            </w:r>
          </w:p>
        </w:tc>
      </w:tr>
      <w:tr w:rsidR="00440FFF" w14:paraId="01757682" w14:textId="77777777" w:rsidTr="00440FFF">
        <w:trPr>
          <w:trHeight w:val="23"/>
        </w:trPr>
        <w:tc>
          <w:tcPr>
            <w:tcW w:w="668" w:type="dxa"/>
            <w:vMerge/>
            <w:shd w:val="clear" w:color="auto" w:fill="auto"/>
            <w:vAlign w:val="center"/>
          </w:tcPr>
          <w:p w14:paraId="694EC83E"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E64D429"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D2BD002"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4D7AF8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二等奖1.5分</w:t>
            </w:r>
          </w:p>
        </w:tc>
      </w:tr>
      <w:tr w:rsidR="00440FFF" w14:paraId="5C289C11" w14:textId="77777777" w:rsidTr="00440FFF">
        <w:trPr>
          <w:trHeight w:val="23"/>
        </w:trPr>
        <w:tc>
          <w:tcPr>
            <w:tcW w:w="668" w:type="dxa"/>
            <w:vMerge/>
            <w:shd w:val="clear" w:color="auto" w:fill="auto"/>
            <w:vAlign w:val="center"/>
          </w:tcPr>
          <w:p w14:paraId="12501001"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482A160"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275A8E5"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36DD203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三等奖1.2分</w:t>
            </w:r>
          </w:p>
        </w:tc>
      </w:tr>
      <w:tr w:rsidR="00440FFF" w14:paraId="14F87B9A" w14:textId="77777777" w:rsidTr="00440FFF">
        <w:trPr>
          <w:trHeight w:val="23"/>
        </w:trPr>
        <w:tc>
          <w:tcPr>
            <w:tcW w:w="668" w:type="dxa"/>
            <w:vMerge/>
            <w:shd w:val="clear" w:color="auto" w:fill="auto"/>
            <w:vAlign w:val="center"/>
          </w:tcPr>
          <w:p w14:paraId="1CF80EB8"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73597AD0"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Pr>
                <w:rFonts w:ascii="仿宋_GB2312" w:eastAsia="仿宋_GB2312" w:hAnsi="仿宋_GB2312" w:cs="仿宋_GB2312"/>
              </w:rPr>
              <w:t>1</w:t>
            </w:r>
          </w:p>
        </w:tc>
        <w:tc>
          <w:tcPr>
            <w:tcW w:w="5148" w:type="dxa"/>
            <w:vMerge w:val="restart"/>
            <w:shd w:val="clear" w:color="auto" w:fill="auto"/>
            <w:vAlign w:val="center"/>
          </w:tcPr>
          <w:p w14:paraId="4AC972D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在省级发表文艺作品或参加</w:t>
            </w:r>
            <w:proofErr w:type="gramStart"/>
            <w:r>
              <w:rPr>
                <w:rFonts w:ascii="仿宋_GB2312" w:eastAsia="仿宋_GB2312" w:hAnsi="仿宋_GB2312" w:cs="仿宋_GB2312" w:hint="eastAsia"/>
              </w:rPr>
              <w:t>省级文艺</w:t>
            </w:r>
            <w:proofErr w:type="gramEnd"/>
            <w:r>
              <w:rPr>
                <w:rFonts w:ascii="仿宋_GB2312" w:eastAsia="仿宋_GB2312" w:hAnsi="仿宋_GB2312" w:cs="仿宋_GB2312" w:hint="eastAsia"/>
              </w:rPr>
              <w:t>比赛获奖或文艺作品获省级奖项</w:t>
            </w:r>
          </w:p>
        </w:tc>
        <w:tc>
          <w:tcPr>
            <w:tcW w:w="2412" w:type="dxa"/>
            <w:shd w:val="clear" w:color="auto" w:fill="auto"/>
            <w:vAlign w:val="center"/>
          </w:tcPr>
          <w:p w14:paraId="2D46ECD5"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一等奖1.5分</w:t>
            </w:r>
          </w:p>
        </w:tc>
      </w:tr>
      <w:tr w:rsidR="00440FFF" w14:paraId="1C6DFBBD" w14:textId="77777777" w:rsidTr="00440FFF">
        <w:trPr>
          <w:trHeight w:val="23"/>
        </w:trPr>
        <w:tc>
          <w:tcPr>
            <w:tcW w:w="668" w:type="dxa"/>
            <w:vMerge/>
            <w:shd w:val="clear" w:color="auto" w:fill="auto"/>
            <w:vAlign w:val="center"/>
          </w:tcPr>
          <w:p w14:paraId="1BAA7CB8"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67F540A"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DC8027D"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4D143CD1"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二等奖1.2分</w:t>
            </w:r>
          </w:p>
        </w:tc>
      </w:tr>
      <w:tr w:rsidR="00440FFF" w14:paraId="19821F80" w14:textId="77777777" w:rsidTr="00440FFF">
        <w:trPr>
          <w:trHeight w:val="23"/>
        </w:trPr>
        <w:tc>
          <w:tcPr>
            <w:tcW w:w="668" w:type="dxa"/>
            <w:vMerge/>
            <w:shd w:val="clear" w:color="auto" w:fill="auto"/>
            <w:vAlign w:val="center"/>
          </w:tcPr>
          <w:p w14:paraId="425F4505"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BE7B5F8"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33CCD2C"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E98084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三等奖1.0分</w:t>
            </w:r>
          </w:p>
        </w:tc>
      </w:tr>
      <w:tr w:rsidR="00440FFF" w14:paraId="3DEE638E" w14:textId="77777777" w:rsidTr="00440FFF">
        <w:trPr>
          <w:trHeight w:val="23"/>
        </w:trPr>
        <w:tc>
          <w:tcPr>
            <w:tcW w:w="668" w:type="dxa"/>
            <w:vMerge/>
            <w:shd w:val="clear" w:color="auto" w:fill="auto"/>
            <w:vAlign w:val="center"/>
          </w:tcPr>
          <w:p w14:paraId="2FFF4293"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6EA9C968"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Pr>
                <w:rFonts w:ascii="仿宋_GB2312" w:eastAsia="仿宋_GB2312" w:hAnsi="仿宋_GB2312" w:cs="仿宋_GB2312"/>
              </w:rPr>
              <w:t>2</w:t>
            </w:r>
          </w:p>
        </w:tc>
        <w:tc>
          <w:tcPr>
            <w:tcW w:w="5148" w:type="dxa"/>
            <w:vMerge w:val="restart"/>
            <w:shd w:val="clear" w:color="auto" w:fill="auto"/>
            <w:vAlign w:val="center"/>
          </w:tcPr>
          <w:p w14:paraId="02A089F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参加校级文艺比赛获奖或文艺作品获校级奖项</w:t>
            </w:r>
          </w:p>
        </w:tc>
        <w:tc>
          <w:tcPr>
            <w:tcW w:w="2412" w:type="dxa"/>
            <w:shd w:val="clear" w:color="auto" w:fill="auto"/>
            <w:vAlign w:val="center"/>
          </w:tcPr>
          <w:p w14:paraId="63DA049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一等奖1.2分</w:t>
            </w:r>
          </w:p>
        </w:tc>
      </w:tr>
      <w:tr w:rsidR="00440FFF" w14:paraId="4D3302B5" w14:textId="77777777" w:rsidTr="00440FFF">
        <w:trPr>
          <w:trHeight w:val="23"/>
        </w:trPr>
        <w:tc>
          <w:tcPr>
            <w:tcW w:w="668" w:type="dxa"/>
            <w:vMerge/>
            <w:shd w:val="clear" w:color="auto" w:fill="auto"/>
            <w:vAlign w:val="center"/>
          </w:tcPr>
          <w:p w14:paraId="7D6E1B7E"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421B9F9"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CE8290D"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117B95E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二等奖1.0分</w:t>
            </w:r>
          </w:p>
        </w:tc>
      </w:tr>
      <w:tr w:rsidR="00440FFF" w14:paraId="7813664F" w14:textId="77777777" w:rsidTr="00440FFF">
        <w:trPr>
          <w:trHeight w:val="23"/>
        </w:trPr>
        <w:tc>
          <w:tcPr>
            <w:tcW w:w="668" w:type="dxa"/>
            <w:vMerge/>
            <w:shd w:val="clear" w:color="auto" w:fill="auto"/>
            <w:vAlign w:val="center"/>
          </w:tcPr>
          <w:p w14:paraId="38FBA548"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9009898"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6EAC61B"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47BEA6D7"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三等奖0.8分</w:t>
            </w:r>
          </w:p>
        </w:tc>
      </w:tr>
      <w:tr w:rsidR="00440FFF" w14:paraId="777E074A" w14:textId="77777777" w:rsidTr="00440FFF">
        <w:trPr>
          <w:trHeight w:val="23"/>
        </w:trPr>
        <w:tc>
          <w:tcPr>
            <w:tcW w:w="668" w:type="dxa"/>
            <w:vMerge/>
            <w:shd w:val="clear" w:color="auto" w:fill="auto"/>
            <w:vAlign w:val="center"/>
          </w:tcPr>
          <w:p w14:paraId="1B48ED99"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57CFB4A9"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Pr>
                <w:rFonts w:ascii="仿宋_GB2312" w:eastAsia="仿宋_GB2312" w:hAnsi="仿宋_GB2312" w:cs="仿宋_GB2312"/>
              </w:rPr>
              <w:t>3</w:t>
            </w:r>
          </w:p>
        </w:tc>
        <w:tc>
          <w:tcPr>
            <w:tcW w:w="5148" w:type="dxa"/>
            <w:vMerge w:val="restart"/>
            <w:shd w:val="clear" w:color="auto" w:fill="auto"/>
            <w:vAlign w:val="center"/>
          </w:tcPr>
          <w:p w14:paraId="5652AC6E"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参加校区级文艺比赛获奖或文艺作品获校区级奖项</w:t>
            </w:r>
          </w:p>
        </w:tc>
        <w:tc>
          <w:tcPr>
            <w:tcW w:w="2412" w:type="dxa"/>
            <w:shd w:val="clear" w:color="auto" w:fill="auto"/>
            <w:vAlign w:val="center"/>
          </w:tcPr>
          <w:p w14:paraId="3CADED8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一等奖0.8分</w:t>
            </w:r>
          </w:p>
        </w:tc>
      </w:tr>
      <w:tr w:rsidR="00440FFF" w14:paraId="160E1E9F" w14:textId="77777777" w:rsidTr="00440FFF">
        <w:trPr>
          <w:trHeight w:val="23"/>
        </w:trPr>
        <w:tc>
          <w:tcPr>
            <w:tcW w:w="668" w:type="dxa"/>
            <w:vMerge/>
            <w:shd w:val="clear" w:color="auto" w:fill="auto"/>
            <w:vAlign w:val="center"/>
          </w:tcPr>
          <w:p w14:paraId="38EAAB61"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DBD67B4"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6403877"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68C2D91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二等奖0.6分</w:t>
            </w:r>
          </w:p>
        </w:tc>
      </w:tr>
      <w:tr w:rsidR="00440FFF" w14:paraId="2D32912C" w14:textId="77777777" w:rsidTr="00440FFF">
        <w:trPr>
          <w:trHeight w:val="23"/>
        </w:trPr>
        <w:tc>
          <w:tcPr>
            <w:tcW w:w="668" w:type="dxa"/>
            <w:vMerge/>
            <w:shd w:val="clear" w:color="auto" w:fill="auto"/>
            <w:vAlign w:val="center"/>
          </w:tcPr>
          <w:p w14:paraId="36B96B24"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2501275"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4E0C5D4"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4E12401E"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三等奖0.4分</w:t>
            </w:r>
          </w:p>
        </w:tc>
      </w:tr>
      <w:tr w:rsidR="00440FFF" w14:paraId="1A7BC26E" w14:textId="77777777" w:rsidTr="00440FFF">
        <w:trPr>
          <w:trHeight w:val="23"/>
        </w:trPr>
        <w:tc>
          <w:tcPr>
            <w:tcW w:w="668" w:type="dxa"/>
            <w:vMerge/>
            <w:shd w:val="clear" w:color="auto" w:fill="auto"/>
            <w:vAlign w:val="center"/>
          </w:tcPr>
          <w:p w14:paraId="07F80966"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518D3B50"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Pr>
                <w:rFonts w:ascii="仿宋_GB2312" w:eastAsia="仿宋_GB2312" w:hAnsi="仿宋_GB2312" w:cs="仿宋_GB2312"/>
              </w:rPr>
              <w:t>4</w:t>
            </w:r>
          </w:p>
        </w:tc>
        <w:tc>
          <w:tcPr>
            <w:tcW w:w="5148" w:type="dxa"/>
            <w:vMerge w:val="restart"/>
            <w:shd w:val="clear" w:color="auto" w:fill="auto"/>
            <w:vAlign w:val="center"/>
          </w:tcPr>
          <w:p w14:paraId="32293AD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参加院级、年级文艺比赛获奖或文艺作品等获奖</w:t>
            </w:r>
          </w:p>
        </w:tc>
        <w:tc>
          <w:tcPr>
            <w:tcW w:w="2412" w:type="dxa"/>
            <w:shd w:val="clear" w:color="auto" w:fill="auto"/>
            <w:vAlign w:val="center"/>
          </w:tcPr>
          <w:p w14:paraId="72C213B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一等奖0.6分</w:t>
            </w:r>
          </w:p>
        </w:tc>
      </w:tr>
      <w:tr w:rsidR="00440FFF" w14:paraId="47F6111B" w14:textId="77777777" w:rsidTr="00440FFF">
        <w:trPr>
          <w:trHeight w:val="23"/>
        </w:trPr>
        <w:tc>
          <w:tcPr>
            <w:tcW w:w="668" w:type="dxa"/>
            <w:vMerge/>
            <w:shd w:val="clear" w:color="auto" w:fill="auto"/>
            <w:vAlign w:val="center"/>
          </w:tcPr>
          <w:p w14:paraId="18DEB32E"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28CAE8C"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A110B99"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5AF6C525"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二等奖0.4分</w:t>
            </w:r>
          </w:p>
        </w:tc>
      </w:tr>
      <w:tr w:rsidR="00440FFF" w14:paraId="08DF662C" w14:textId="77777777" w:rsidTr="00440FFF">
        <w:trPr>
          <w:trHeight w:val="23"/>
        </w:trPr>
        <w:tc>
          <w:tcPr>
            <w:tcW w:w="668" w:type="dxa"/>
            <w:vMerge/>
            <w:shd w:val="clear" w:color="auto" w:fill="auto"/>
            <w:vAlign w:val="center"/>
          </w:tcPr>
          <w:p w14:paraId="45FB0B88"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AF62843"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0737398"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4826859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三等奖0.2分</w:t>
            </w:r>
          </w:p>
        </w:tc>
      </w:tr>
      <w:tr w:rsidR="00440FFF" w14:paraId="3A66F259" w14:textId="77777777" w:rsidTr="00440FFF">
        <w:trPr>
          <w:trHeight w:val="23"/>
        </w:trPr>
        <w:tc>
          <w:tcPr>
            <w:tcW w:w="668" w:type="dxa"/>
            <w:vMerge/>
            <w:shd w:val="clear" w:color="auto" w:fill="auto"/>
            <w:vAlign w:val="center"/>
          </w:tcPr>
          <w:p w14:paraId="7D5F4C92"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4C096BC8"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Pr>
                <w:rFonts w:ascii="仿宋_GB2312" w:eastAsia="仿宋_GB2312" w:hAnsi="仿宋_GB2312" w:cs="仿宋_GB2312"/>
              </w:rPr>
              <w:t>5</w:t>
            </w:r>
          </w:p>
        </w:tc>
        <w:tc>
          <w:tcPr>
            <w:tcW w:w="5148" w:type="dxa"/>
            <w:vMerge w:val="restart"/>
            <w:shd w:val="clear" w:color="auto" w:fill="auto"/>
            <w:vAlign w:val="center"/>
          </w:tcPr>
          <w:p w14:paraId="2078C37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打破体育项目记录（加分不累加）</w:t>
            </w:r>
          </w:p>
        </w:tc>
        <w:tc>
          <w:tcPr>
            <w:tcW w:w="2412" w:type="dxa"/>
            <w:shd w:val="clear" w:color="auto" w:fill="auto"/>
            <w:vAlign w:val="center"/>
          </w:tcPr>
          <w:p w14:paraId="53F007C5"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校级以上记录2.0分</w:t>
            </w:r>
          </w:p>
        </w:tc>
      </w:tr>
      <w:tr w:rsidR="00440FFF" w14:paraId="37CF0B5F" w14:textId="77777777" w:rsidTr="00440FFF">
        <w:trPr>
          <w:trHeight w:val="23"/>
        </w:trPr>
        <w:tc>
          <w:tcPr>
            <w:tcW w:w="668" w:type="dxa"/>
            <w:vMerge/>
            <w:shd w:val="clear" w:color="auto" w:fill="auto"/>
            <w:vAlign w:val="center"/>
          </w:tcPr>
          <w:p w14:paraId="1A6C1BBF"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407138F1"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2A24520"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3642B2B8"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校级记录1.5分</w:t>
            </w:r>
          </w:p>
        </w:tc>
      </w:tr>
      <w:tr w:rsidR="00440FFF" w14:paraId="425D0225" w14:textId="77777777" w:rsidTr="00440FFF">
        <w:trPr>
          <w:trHeight w:val="23"/>
        </w:trPr>
        <w:tc>
          <w:tcPr>
            <w:tcW w:w="668" w:type="dxa"/>
            <w:vMerge/>
            <w:shd w:val="clear" w:color="auto" w:fill="auto"/>
            <w:vAlign w:val="center"/>
          </w:tcPr>
          <w:p w14:paraId="1CF3FCC7"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573519C9"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B2B1667"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F0733D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院级记录1.0分</w:t>
            </w:r>
          </w:p>
        </w:tc>
      </w:tr>
      <w:tr w:rsidR="00440FFF" w14:paraId="44BA35C3" w14:textId="77777777" w:rsidTr="00440FFF">
        <w:trPr>
          <w:trHeight w:val="23"/>
        </w:trPr>
        <w:tc>
          <w:tcPr>
            <w:tcW w:w="668" w:type="dxa"/>
            <w:vMerge/>
            <w:shd w:val="clear" w:color="auto" w:fill="auto"/>
            <w:vAlign w:val="center"/>
          </w:tcPr>
          <w:p w14:paraId="05281804" w14:textId="77777777" w:rsidR="00440FFF" w:rsidRDefault="00440FFF" w:rsidP="00440FFF">
            <w:pPr>
              <w:adjustRightInd w:val="0"/>
              <w:snapToGrid w:val="0"/>
              <w:rPr>
                <w:rFonts w:ascii="仿宋_GB2312" w:eastAsia="仿宋_GB2312" w:hAnsi="仿宋_GB2312" w:cs="仿宋_GB2312"/>
              </w:rPr>
            </w:pPr>
          </w:p>
        </w:tc>
        <w:tc>
          <w:tcPr>
            <w:tcW w:w="750" w:type="dxa"/>
            <w:vMerge w:val="restart"/>
            <w:shd w:val="clear" w:color="auto" w:fill="auto"/>
            <w:vAlign w:val="center"/>
          </w:tcPr>
          <w:p w14:paraId="6E2E0B5F"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Pr>
                <w:rFonts w:ascii="仿宋_GB2312" w:eastAsia="仿宋_GB2312" w:hAnsi="仿宋_GB2312" w:cs="仿宋_GB2312"/>
              </w:rPr>
              <w:t>6</w:t>
            </w:r>
          </w:p>
        </w:tc>
        <w:tc>
          <w:tcPr>
            <w:tcW w:w="5148" w:type="dxa"/>
            <w:vMerge w:val="restart"/>
            <w:shd w:val="clear" w:color="auto" w:fill="auto"/>
            <w:vAlign w:val="center"/>
          </w:tcPr>
          <w:p w14:paraId="77772502"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参加国家级体育项目</w:t>
            </w:r>
          </w:p>
        </w:tc>
        <w:tc>
          <w:tcPr>
            <w:tcW w:w="2412" w:type="dxa"/>
            <w:shd w:val="clear" w:color="auto" w:fill="auto"/>
            <w:vAlign w:val="center"/>
          </w:tcPr>
          <w:p w14:paraId="30D3B457"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第一名3.0分</w:t>
            </w:r>
          </w:p>
        </w:tc>
      </w:tr>
      <w:tr w:rsidR="00440FFF" w14:paraId="0D7E23A1" w14:textId="77777777" w:rsidTr="00440FFF">
        <w:trPr>
          <w:trHeight w:val="23"/>
        </w:trPr>
        <w:tc>
          <w:tcPr>
            <w:tcW w:w="668" w:type="dxa"/>
            <w:vMerge/>
            <w:shd w:val="clear" w:color="auto" w:fill="auto"/>
            <w:vAlign w:val="center"/>
          </w:tcPr>
          <w:p w14:paraId="36AD509C"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31FA3130"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63DC0F9"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6A20F5A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第二名2.7分</w:t>
            </w:r>
          </w:p>
        </w:tc>
      </w:tr>
      <w:tr w:rsidR="00440FFF" w14:paraId="2535C126" w14:textId="77777777" w:rsidTr="00440FFF">
        <w:trPr>
          <w:trHeight w:val="23"/>
        </w:trPr>
        <w:tc>
          <w:tcPr>
            <w:tcW w:w="668" w:type="dxa"/>
            <w:vMerge/>
            <w:shd w:val="clear" w:color="auto" w:fill="auto"/>
            <w:vAlign w:val="center"/>
          </w:tcPr>
          <w:p w14:paraId="3B297DED"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41D0CDE8"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2780AD6"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5244672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第三名2.4分</w:t>
            </w:r>
          </w:p>
        </w:tc>
      </w:tr>
      <w:tr w:rsidR="00440FFF" w14:paraId="004422D9" w14:textId="77777777" w:rsidTr="00440FFF">
        <w:trPr>
          <w:trHeight w:val="23"/>
        </w:trPr>
        <w:tc>
          <w:tcPr>
            <w:tcW w:w="668" w:type="dxa"/>
            <w:vMerge/>
            <w:shd w:val="clear" w:color="auto" w:fill="auto"/>
            <w:vAlign w:val="center"/>
          </w:tcPr>
          <w:p w14:paraId="1A3F9CF5"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157527CA"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A84407B"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4EAA8F31"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第四名1.2分</w:t>
            </w:r>
          </w:p>
        </w:tc>
      </w:tr>
      <w:tr w:rsidR="00440FFF" w14:paraId="1E0B7617" w14:textId="77777777" w:rsidTr="00440FFF">
        <w:trPr>
          <w:trHeight w:val="23"/>
        </w:trPr>
        <w:tc>
          <w:tcPr>
            <w:tcW w:w="668" w:type="dxa"/>
            <w:vMerge/>
            <w:shd w:val="clear" w:color="auto" w:fill="auto"/>
            <w:vAlign w:val="center"/>
          </w:tcPr>
          <w:p w14:paraId="50F97C5A"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0E247845"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8269C53"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6C47EAE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第五名1.8分</w:t>
            </w:r>
          </w:p>
        </w:tc>
      </w:tr>
      <w:tr w:rsidR="00440FFF" w14:paraId="50F3E5CC" w14:textId="77777777" w:rsidTr="00440FFF">
        <w:trPr>
          <w:trHeight w:val="23"/>
        </w:trPr>
        <w:tc>
          <w:tcPr>
            <w:tcW w:w="668" w:type="dxa"/>
            <w:vMerge/>
            <w:shd w:val="clear" w:color="auto" w:fill="auto"/>
            <w:vAlign w:val="center"/>
          </w:tcPr>
          <w:p w14:paraId="38BDFFA3"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6C04DB4A"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15DA63D"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50BF2B7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第六名1.5分</w:t>
            </w:r>
          </w:p>
        </w:tc>
      </w:tr>
      <w:tr w:rsidR="00440FFF" w14:paraId="4F13B136" w14:textId="77777777" w:rsidTr="00440FFF">
        <w:trPr>
          <w:trHeight w:val="23"/>
        </w:trPr>
        <w:tc>
          <w:tcPr>
            <w:tcW w:w="668" w:type="dxa"/>
            <w:vMerge/>
            <w:shd w:val="clear" w:color="auto" w:fill="auto"/>
            <w:vAlign w:val="center"/>
          </w:tcPr>
          <w:p w14:paraId="37C3B454"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69E9BF99"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7683C8E"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04E7E39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第七名1.2分</w:t>
            </w:r>
          </w:p>
        </w:tc>
      </w:tr>
      <w:tr w:rsidR="00440FFF" w14:paraId="516473A8" w14:textId="77777777" w:rsidTr="00440FFF">
        <w:trPr>
          <w:trHeight w:val="23"/>
        </w:trPr>
        <w:tc>
          <w:tcPr>
            <w:tcW w:w="668" w:type="dxa"/>
            <w:vMerge/>
            <w:shd w:val="clear" w:color="auto" w:fill="auto"/>
            <w:vAlign w:val="center"/>
          </w:tcPr>
          <w:p w14:paraId="418240C7"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3CFBFC2B"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A05CA59"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3B30922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第八名1.0分</w:t>
            </w:r>
          </w:p>
        </w:tc>
      </w:tr>
      <w:tr w:rsidR="00440FFF" w14:paraId="6B33EE7C" w14:textId="77777777" w:rsidTr="00440FFF">
        <w:trPr>
          <w:trHeight w:val="23"/>
        </w:trPr>
        <w:tc>
          <w:tcPr>
            <w:tcW w:w="668" w:type="dxa"/>
            <w:vMerge/>
            <w:shd w:val="clear" w:color="auto" w:fill="auto"/>
            <w:vAlign w:val="center"/>
          </w:tcPr>
          <w:p w14:paraId="15B5CD6C" w14:textId="77777777" w:rsidR="00440FFF" w:rsidRDefault="00440FFF" w:rsidP="00440FFF">
            <w:pPr>
              <w:adjustRightInd w:val="0"/>
              <w:snapToGrid w:val="0"/>
              <w:rPr>
                <w:rFonts w:ascii="仿宋_GB2312" w:eastAsia="仿宋_GB2312" w:hAnsi="仿宋_GB2312" w:cs="仿宋_GB2312"/>
              </w:rPr>
            </w:pPr>
          </w:p>
        </w:tc>
        <w:tc>
          <w:tcPr>
            <w:tcW w:w="750" w:type="dxa"/>
            <w:vMerge w:val="restart"/>
            <w:shd w:val="clear" w:color="auto" w:fill="auto"/>
            <w:vAlign w:val="center"/>
          </w:tcPr>
          <w:p w14:paraId="7A967675"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Pr>
                <w:rFonts w:ascii="仿宋_GB2312" w:eastAsia="仿宋_GB2312" w:hAnsi="仿宋_GB2312" w:cs="仿宋_GB2312"/>
              </w:rPr>
              <w:t>7</w:t>
            </w:r>
          </w:p>
        </w:tc>
        <w:tc>
          <w:tcPr>
            <w:tcW w:w="5148" w:type="dxa"/>
            <w:vMerge w:val="restart"/>
            <w:shd w:val="clear" w:color="auto" w:fill="auto"/>
            <w:vAlign w:val="center"/>
          </w:tcPr>
          <w:p w14:paraId="794B589E"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参加省级体育项目</w:t>
            </w:r>
          </w:p>
        </w:tc>
        <w:tc>
          <w:tcPr>
            <w:tcW w:w="2412" w:type="dxa"/>
            <w:shd w:val="clear" w:color="auto" w:fill="auto"/>
            <w:vAlign w:val="center"/>
          </w:tcPr>
          <w:p w14:paraId="5A9397D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第一名2.0分</w:t>
            </w:r>
          </w:p>
        </w:tc>
      </w:tr>
      <w:tr w:rsidR="00440FFF" w14:paraId="13E21B2E" w14:textId="77777777" w:rsidTr="00440FFF">
        <w:trPr>
          <w:trHeight w:val="23"/>
        </w:trPr>
        <w:tc>
          <w:tcPr>
            <w:tcW w:w="668" w:type="dxa"/>
            <w:vMerge/>
            <w:shd w:val="clear" w:color="auto" w:fill="auto"/>
            <w:vAlign w:val="center"/>
          </w:tcPr>
          <w:p w14:paraId="425108C7"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39CA8C57"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A76BB7A"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802F0F1"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第二名1.8分</w:t>
            </w:r>
          </w:p>
        </w:tc>
      </w:tr>
      <w:tr w:rsidR="00440FFF" w14:paraId="6B8342D5" w14:textId="77777777" w:rsidTr="00440FFF">
        <w:trPr>
          <w:trHeight w:val="23"/>
        </w:trPr>
        <w:tc>
          <w:tcPr>
            <w:tcW w:w="668" w:type="dxa"/>
            <w:vMerge/>
            <w:shd w:val="clear" w:color="auto" w:fill="auto"/>
            <w:vAlign w:val="center"/>
          </w:tcPr>
          <w:p w14:paraId="64396E14"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0A40E237"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6330F80"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1FE69232"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第三名1.6分</w:t>
            </w:r>
          </w:p>
        </w:tc>
      </w:tr>
      <w:tr w:rsidR="00440FFF" w14:paraId="20105342" w14:textId="77777777" w:rsidTr="00440FFF">
        <w:trPr>
          <w:trHeight w:val="23"/>
        </w:trPr>
        <w:tc>
          <w:tcPr>
            <w:tcW w:w="668" w:type="dxa"/>
            <w:vMerge/>
            <w:shd w:val="clear" w:color="auto" w:fill="auto"/>
            <w:vAlign w:val="center"/>
          </w:tcPr>
          <w:p w14:paraId="25A7C7D6"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30AA2A4B"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B255904"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32D492C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第四名1.4分</w:t>
            </w:r>
          </w:p>
        </w:tc>
      </w:tr>
      <w:tr w:rsidR="00440FFF" w14:paraId="1071793C" w14:textId="77777777" w:rsidTr="00440FFF">
        <w:trPr>
          <w:trHeight w:val="23"/>
        </w:trPr>
        <w:tc>
          <w:tcPr>
            <w:tcW w:w="668" w:type="dxa"/>
            <w:vMerge/>
            <w:shd w:val="clear" w:color="auto" w:fill="auto"/>
            <w:vAlign w:val="center"/>
          </w:tcPr>
          <w:p w14:paraId="2D56D8D4"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77C90C49"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6E95376"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7033DB5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第五名1.2分</w:t>
            </w:r>
          </w:p>
        </w:tc>
      </w:tr>
      <w:tr w:rsidR="00440FFF" w14:paraId="44DF3517" w14:textId="77777777" w:rsidTr="00440FFF">
        <w:trPr>
          <w:trHeight w:val="23"/>
        </w:trPr>
        <w:tc>
          <w:tcPr>
            <w:tcW w:w="668" w:type="dxa"/>
            <w:vMerge/>
            <w:shd w:val="clear" w:color="auto" w:fill="auto"/>
            <w:vAlign w:val="center"/>
          </w:tcPr>
          <w:p w14:paraId="6C44BF4C"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246BB1E9"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294EF51"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36ADCEB1"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第六名1.0分</w:t>
            </w:r>
          </w:p>
        </w:tc>
      </w:tr>
      <w:tr w:rsidR="00440FFF" w14:paraId="06A3DBA5" w14:textId="77777777" w:rsidTr="00440FFF">
        <w:trPr>
          <w:trHeight w:val="23"/>
        </w:trPr>
        <w:tc>
          <w:tcPr>
            <w:tcW w:w="668" w:type="dxa"/>
            <w:vMerge/>
            <w:shd w:val="clear" w:color="auto" w:fill="auto"/>
            <w:vAlign w:val="center"/>
          </w:tcPr>
          <w:p w14:paraId="42049690"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4510D8AC"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2550777"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030C36E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第七名0.8分</w:t>
            </w:r>
          </w:p>
        </w:tc>
      </w:tr>
      <w:tr w:rsidR="00440FFF" w14:paraId="33E60A1B" w14:textId="77777777" w:rsidTr="00440FFF">
        <w:trPr>
          <w:trHeight w:val="23"/>
        </w:trPr>
        <w:tc>
          <w:tcPr>
            <w:tcW w:w="668" w:type="dxa"/>
            <w:vMerge/>
            <w:shd w:val="clear" w:color="auto" w:fill="auto"/>
            <w:vAlign w:val="center"/>
          </w:tcPr>
          <w:p w14:paraId="572E0F9A"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1D195C6E"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0FBBC2D"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046F10D9"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第八名0.6分</w:t>
            </w:r>
          </w:p>
        </w:tc>
      </w:tr>
      <w:tr w:rsidR="00440FFF" w14:paraId="55B3EFF8" w14:textId="77777777" w:rsidTr="00440FFF">
        <w:trPr>
          <w:trHeight w:val="23"/>
        </w:trPr>
        <w:tc>
          <w:tcPr>
            <w:tcW w:w="668" w:type="dxa"/>
            <w:vMerge/>
            <w:shd w:val="clear" w:color="auto" w:fill="auto"/>
            <w:vAlign w:val="center"/>
          </w:tcPr>
          <w:p w14:paraId="1B1E8D45" w14:textId="77777777" w:rsidR="00440FFF" w:rsidRDefault="00440FFF" w:rsidP="00440FFF">
            <w:pPr>
              <w:adjustRightInd w:val="0"/>
              <w:snapToGrid w:val="0"/>
              <w:rPr>
                <w:rFonts w:ascii="仿宋_GB2312" w:eastAsia="仿宋_GB2312" w:hAnsi="仿宋_GB2312" w:cs="仿宋_GB2312"/>
              </w:rPr>
            </w:pPr>
          </w:p>
        </w:tc>
        <w:tc>
          <w:tcPr>
            <w:tcW w:w="750" w:type="dxa"/>
            <w:vMerge w:val="restart"/>
            <w:shd w:val="clear" w:color="auto" w:fill="auto"/>
            <w:vAlign w:val="center"/>
          </w:tcPr>
          <w:p w14:paraId="7E1E5346"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28</w:t>
            </w:r>
          </w:p>
        </w:tc>
        <w:tc>
          <w:tcPr>
            <w:tcW w:w="5148" w:type="dxa"/>
            <w:vMerge w:val="restart"/>
            <w:shd w:val="clear" w:color="auto" w:fill="auto"/>
            <w:vAlign w:val="center"/>
          </w:tcPr>
          <w:p w14:paraId="6C6DA202"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参加校级体育项目</w:t>
            </w:r>
          </w:p>
        </w:tc>
        <w:tc>
          <w:tcPr>
            <w:tcW w:w="2412" w:type="dxa"/>
            <w:shd w:val="clear" w:color="auto" w:fill="auto"/>
            <w:vAlign w:val="center"/>
          </w:tcPr>
          <w:p w14:paraId="44ED110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第一名1.2分</w:t>
            </w:r>
          </w:p>
        </w:tc>
      </w:tr>
      <w:tr w:rsidR="00440FFF" w14:paraId="4B44B52F" w14:textId="77777777" w:rsidTr="00440FFF">
        <w:trPr>
          <w:trHeight w:val="23"/>
        </w:trPr>
        <w:tc>
          <w:tcPr>
            <w:tcW w:w="668" w:type="dxa"/>
            <w:vMerge/>
            <w:shd w:val="clear" w:color="auto" w:fill="auto"/>
            <w:vAlign w:val="center"/>
          </w:tcPr>
          <w:p w14:paraId="7309EB89"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5E9DDCEE"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9318188"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B432DE7"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第二名1.0分</w:t>
            </w:r>
          </w:p>
        </w:tc>
      </w:tr>
      <w:tr w:rsidR="00440FFF" w14:paraId="283B831D" w14:textId="77777777" w:rsidTr="00440FFF">
        <w:trPr>
          <w:trHeight w:val="23"/>
        </w:trPr>
        <w:tc>
          <w:tcPr>
            <w:tcW w:w="668" w:type="dxa"/>
            <w:vMerge/>
            <w:shd w:val="clear" w:color="auto" w:fill="auto"/>
            <w:vAlign w:val="center"/>
          </w:tcPr>
          <w:p w14:paraId="25E7A3BE"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4281776E"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BCF94C5"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658B334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第三名0.8分</w:t>
            </w:r>
          </w:p>
        </w:tc>
      </w:tr>
      <w:tr w:rsidR="00440FFF" w14:paraId="1DCB610E" w14:textId="77777777" w:rsidTr="00440FFF">
        <w:trPr>
          <w:trHeight w:val="23"/>
        </w:trPr>
        <w:tc>
          <w:tcPr>
            <w:tcW w:w="668" w:type="dxa"/>
            <w:vMerge/>
            <w:shd w:val="clear" w:color="auto" w:fill="auto"/>
            <w:vAlign w:val="center"/>
          </w:tcPr>
          <w:p w14:paraId="0E21B23A"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3DBF0182"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3A9B908"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012C5BD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第四名0.6分</w:t>
            </w:r>
          </w:p>
        </w:tc>
      </w:tr>
      <w:tr w:rsidR="00440FFF" w14:paraId="2542F0BD" w14:textId="77777777" w:rsidTr="00440FFF">
        <w:trPr>
          <w:trHeight w:val="23"/>
        </w:trPr>
        <w:tc>
          <w:tcPr>
            <w:tcW w:w="668" w:type="dxa"/>
            <w:vMerge/>
            <w:shd w:val="clear" w:color="auto" w:fill="auto"/>
            <w:vAlign w:val="center"/>
          </w:tcPr>
          <w:p w14:paraId="1E5720CB"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0F91CE66"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7A7D530"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CAA887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第五名0.5分</w:t>
            </w:r>
          </w:p>
        </w:tc>
      </w:tr>
      <w:tr w:rsidR="00440FFF" w14:paraId="3525C3E1" w14:textId="77777777" w:rsidTr="00440FFF">
        <w:trPr>
          <w:trHeight w:val="23"/>
        </w:trPr>
        <w:tc>
          <w:tcPr>
            <w:tcW w:w="668" w:type="dxa"/>
            <w:vMerge/>
            <w:shd w:val="clear" w:color="auto" w:fill="auto"/>
            <w:vAlign w:val="center"/>
          </w:tcPr>
          <w:p w14:paraId="141A4786"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4F369062"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B4DDBFC"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74FD515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第六名0.4分</w:t>
            </w:r>
          </w:p>
        </w:tc>
      </w:tr>
      <w:tr w:rsidR="00440FFF" w14:paraId="4DA5914D" w14:textId="77777777" w:rsidTr="00440FFF">
        <w:trPr>
          <w:trHeight w:val="23"/>
        </w:trPr>
        <w:tc>
          <w:tcPr>
            <w:tcW w:w="668" w:type="dxa"/>
            <w:vMerge/>
            <w:shd w:val="clear" w:color="auto" w:fill="auto"/>
            <w:vAlign w:val="center"/>
          </w:tcPr>
          <w:p w14:paraId="04D869C8"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7D5EC55D"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7C68B54"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56DBE9C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第七名0.3分</w:t>
            </w:r>
          </w:p>
        </w:tc>
      </w:tr>
      <w:tr w:rsidR="00440FFF" w14:paraId="2411AC93" w14:textId="77777777" w:rsidTr="00440FFF">
        <w:trPr>
          <w:trHeight w:val="23"/>
        </w:trPr>
        <w:tc>
          <w:tcPr>
            <w:tcW w:w="668" w:type="dxa"/>
            <w:vMerge/>
            <w:shd w:val="clear" w:color="auto" w:fill="auto"/>
            <w:vAlign w:val="center"/>
          </w:tcPr>
          <w:p w14:paraId="63C40E6A"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7369D15F"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D9213B0"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80A094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第八名0.2分</w:t>
            </w:r>
          </w:p>
        </w:tc>
      </w:tr>
      <w:tr w:rsidR="00440FFF" w14:paraId="73613B2D" w14:textId="77777777" w:rsidTr="00440FFF">
        <w:trPr>
          <w:trHeight w:val="23"/>
        </w:trPr>
        <w:tc>
          <w:tcPr>
            <w:tcW w:w="668" w:type="dxa"/>
            <w:vMerge/>
            <w:shd w:val="clear" w:color="auto" w:fill="auto"/>
            <w:vAlign w:val="center"/>
          </w:tcPr>
          <w:p w14:paraId="55165273" w14:textId="77777777" w:rsidR="00440FFF" w:rsidRDefault="00440FFF" w:rsidP="00440FFF">
            <w:pPr>
              <w:adjustRightInd w:val="0"/>
              <w:snapToGrid w:val="0"/>
              <w:rPr>
                <w:rFonts w:ascii="仿宋_GB2312" w:eastAsia="仿宋_GB2312" w:hAnsi="仿宋_GB2312" w:cs="仿宋_GB2312"/>
              </w:rPr>
            </w:pPr>
          </w:p>
        </w:tc>
        <w:tc>
          <w:tcPr>
            <w:tcW w:w="750" w:type="dxa"/>
            <w:vMerge w:val="restart"/>
            <w:shd w:val="clear" w:color="auto" w:fill="auto"/>
            <w:vAlign w:val="center"/>
          </w:tcPr>
          <w:p w14:paraId="5465F7D1"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29</w:t>
            </w:r>
          </w:p>
        </w:tc>
        <w:tc>
          <w:tcPr>
            <w:tcW w:w="5148" w:type="dxa"/>
            <w:vMerge w:val="restart"/>
            <w:shd w:val="clear" w:color="auto" w:fill="auto"/>
            <w:vAlign w:val="center"/>
          </w:tcPr>
          <w:p w14:paraId="66E0F84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参加校区级体育项目</w:t>
            </w:r>
          </w:p>
        </w:tc>
        <w:tc>
          <w:tcPr>
            <w:tcW w:w="2412" w:type="dxa"/>
            <w:shd w:val="clear" w:color="auto" w:fill="auto"/>
            <w:vAlign w:val="center"/>
          </w:tcPr>
          <w:p w14:paraId="5FA2609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第一名1.0分</w:t>
            </w:r>
          </w:p>
        </w:tc>
      </w:tr>
      <w:tr w:rsidR="00440FFF" w14:paraId="08CCB1CA" w14:textId="77777777" w:rsidTr="00440FFF">
        <w:trPr>
          <w:trHeight w:val="23"/>
        </w:trPr>
        <w:tc>
          <w:tcPr>
            <w:tcW w:w="668" w:type="dxa"/>
            <w:vMerge/>
            <w:shd w:val="clear" w:color="auto" w:fill="auto"/>
            <w:vAlign w:val="center"/>
          </w:tcPr>
          <w:p w14:paraId="74282CDF"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444E6D35"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FC07062"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64A4292E"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第二名0.8分</w:t>
            </w:r>
          </w:p>
        </w:tc>
      </w:tr>
      <w:tr w:rsidR="00440FFF" w14:paraId="7DAC5280" w14:textId="77777777" w:rsidTr="00440FFF">
        <w:trPr>
          <w:trHeight w:val="23"/>
        </w:trPr>
        <w:tc>
          <w:tcPr>
            <w:tcW w:w="668" w:type="dxa"/>
            <w:vMerge/>
            <w:shd w:val="clear" w:color="auto" w:fill="auto"/>
            <w:vAlign w:val="center"/>
          </w:tcPr>
          <w:p w14:paraId="2FCD5153"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72B5A6CE"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DCD1BE1"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00B3681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第三名0.6分</w:t>
            </w:r>
          </w:p>
        </w:tc>
      </w:tr>
      <w:tr w:rsidR="00440FFF" w14:paraId="2C035593" w14:textId="77777777" w:rsidTr="00440FFF">
        <w:trPr>
          <w:trHeight w:val="23"/>
        </w:trPr>
        <w:tc>
          <w:tcPr>
            <w:tcW w:w="668" w:type="dxa"/>
            <w:vMerge/>
            <w:shd w:val="clear" w:color="auto" w:fill="auto"/>
            <w:vAlign w:val="center"/>
          </w:tcPr>
          <w:p w14:paraId="56E60225" w14:textId="77777777" w:rsidR="00440FFF" w:rsidRDefault="00440FFF" w:rsidP="00440FFF">
            <w:pPr>
              <w:adjustRightInd w:val="0"/>
              <w:snapToGrid w:val="0"/>
              <w:rPr>
                <w:rFonts w:ascii="仿宋_GB2312" w:eastAsia="仿宋_GB2312" w:hAnsi="仿宋_GB2312" w:cs="仿宋_GB2312"/>
              </w:rPr>
            </w:pPr>
          </w:p>
        </w:tc>
        <w:tc>
          <w:tcPr>
            <w:tcW w:w="750" w:type="dxa"/>
            <w:vMerge w:val="restart"/>
            <w:shd w:val="clear" w:color="auto" w:fill="auto"/>
            <w:vAlign w:val="center"/>
          </w:tcPr>
          <w:p w14:paraId="50ED1E61"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A3</w:t>
            </w:r>
            <w:r>
              <w:rPr>
                <w:rFonts w:ascii="仿宋_GB2312" w:eastAsia="仿宋_GB2312" w:hAnsi="仿宋_GB2312" w:cs="仿宋_GB2312"/>
              </w:rPr>
              <w:t>0</w:t>
            </w:r>
          </w:p>
        </w:tc>
        <w:tc>
          <w:tcPr>
            <w:tcW w:w="5148" w:type="dxa"/>
            <w:vMerge w:val="restart"/>
            <w:shd w:val="clear" w:color="auto" w:fill="auto"/>
            <w:vAlign w:val="center"/>
          </w:tcPr>
          <w:p w14:paraId="33B36062"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参加院级、年级体育项目</w:t>
            </w:r>
          </w:p>
        </w:tc>
        <w:tc>
          <w:tcPr>
            <w:tcW w:w="2412" w:type="dxa"/>
            <w:shd w:val="clear" w:color="auto" w:fill="auto"/>
            <w:vAlign w:val="center"/>
          </w:tcPr>
          <w:p w14:paraId="03854DB9"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第一名0.6分</w:t>
            </w:r>
          </w:p>
        </w:tc>
      </w:tr>
      <w:tr w:rsidR="00440FFF" w14:paraId="593D6B21" w14:textId="77777777" w:rsidTr="00440FFF">
        <w:trPr>
          <w:trHeight w:val="23"/>
        </w:trPr>
        <w:tc>
          <w:tcPr>
            <w:tcW w:w="668" w:type="dxa"/>
            <w:vMerge/>
            <w:shd w:val="clear" w:color="auto" w:fill="auto"/>
            <w:vAlign w:val="center"/>
          </w:tcPr>
          <w:p w14:paraId="16F6B80E"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11FFA7C9"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7D4946D"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514EDB3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第二名0.4分</w:t>
            </w:r>
          </w:p>
        </w:tc>
      </w:tr>
      <w:tr w:rsidR="00440FFF" w14:paraId="30555C4B" w14:textId="77777777" w:rsidTr="00440FFF">
        <w:trPr>
          <w:trHeight w:val="23"/>
        </w:trPr>
        <w:tc>
          <w:tcPr>
            <w:tcW w:w="668" w:type="dxa"/>
            <w:vMerge/>
            <w:shd w:val="clear" w:color="auto" w:fill="auto"/>
            <w:vAlign w:val="center"/>
          </w:tcPr>
          <w:p w14:paraId="2443C521"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56EE4B4B" w14:textId="77777777" w:rsidR="00440FFF" w:rsidRDefault="00440FFF" w:rsidP="00440FFF">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ECB60F4" w14:textId="77777777" w:rsidR="00440FFF" w:rsidRDefault="00440FFF" w:rsidP="00440FFF">
            <w:pPr>
              <w:adjustRightInd w:val="0"/>
              <w:snapToGrid w:val="0"/>
              <w:rPr>
                <w:rFonts w:ascii="仿宋_GB2312" w:eastAsia="仿宋_GB2312" w:hAnsi="仿宋_GB2312" w:cs="仿宋_GB2312"/>
              </w:rPr>
            </w:pPr>
          </w:p>
        </w:tc>
        <w:tc>
          <w:tcPr>
            <w:tcW w:w="2412" w:type="dxa"/>
            <w:shd w:val="clear" w:color="auto" w:fill="auto"/>
            <w:vAlign w:val="center"/>
          </w:tcPr>
          <w:p w14:paraId="2B5328E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第三名0.2分</w:t>
            </w:r>
          </w:p>
        </w:tc>
      </w:tr>
      <w:tr w:rsidR="00440FFF" w14:paraId="650FF935" w14:textId="77777777" w:rsidTr="00440FFF">
        <w:trPr>
          <w:trHeight w:val="23"/>
        </w:trPr>
        <w:tc>
          <w:tcPr>
            <w:tcW w:w="668" w:type="dxa"/>
            <w:vMerge/>
            <w:shd w:val="clear" w:color="auto" w:fill="auto"/>
            <w:vAlign w:val="center"/>
          </w:tcPr>
          <w:p w14:paraId="55C2876E" w14:textId="77777777" w:rsidR="00440FFF" w:rsidRDefault="00440FFF" w:rsidP="00440FFF">
            <w:pPr>
              <w:adjustRightInd w:val="0"/>
              <w:snapToGrid w:val="0"/>
              <w:rPr>
                <w:rFonts w:ascii="仿宋_GB2312" w:eastAsia="仿宋_GB2312" w:hAnsi="仿宋_GB2312" w:cs="仿宋_GB2312"/>
              </w:rPr>
            </w:pPr>
          </w:p>
        </w:tc>
        <w:tc>
          <w:tcPr>
            <w:tcW w:w="750" w:type="dxa"/>
            <w:tcBorders>
              <w:top w:val="single" w:sz="4" w:space="0" w:color="auto"/>
            </w:tcBorders>
            <w:shd w:val="clear" w:color="auto" w:fill="auto"/>
            <w:vAlign w:val="center"/>
          </w:tcPr>
          <w:p w14:paraId="22D26D2A"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A3</w:t>
            </w:r>
            <w:r>
              <w:rPr>
                <w:rFonts w:ascii="仿宋_GB2312" w:eastAsia="仿宋_GB2312" w:hAnsi="仿宋_GB2312" w:cs="仿宋_GB2312"/>
              </w:rPr>
              <w:t>1</w:t>
            </w:r>
          </w:p>
        </w:tc>
        <w:tc>
          <w:tcPr>
            <w:tcW w:w="5148" w:type="dxa"/>
            <w:tcBorders>
              <w:top w:val="single" w:sz="4" w:space="0" w:color="auto"/>
            </w:tcBorders>
            <w:shd w:val="clear" w:color="auto" w:fill="auto"/>
            <w:vAlign w:val="center"/>
          </w:tcPr>
          <w:p w14:paraId="7DB2B4C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获得中山大学健康之星</w:t>
            </w:r>
          </w:p>
        </w:tc>
        <w:tc>
          <w:tcPr>
            <w:tcW w:w="2412" w:type="dxa"/>
            <w:shd w:val="clear" w:color="auto" w:fill="auto"/>
            <w:vAlign w:val="center"/>
          </w:tcPr>
          <w:p w14:paraId="4BCF26C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0.1分</w:t>
            </w:r>
          </w:p>
        </w:tc>
      </w:tr>
      <w:tr w:rsidR="00440FFF" w14:paraId="14F83FCF" w14:textId="77777777" w:rsidTr="00440FFF">
        <w:trPr>
          <w:trHeight w:val="23"/>
        </w:trPr>
        <w:tc>
          <w:tcPr>
            <w:tcW w:w="668" w:type="dxa"/>
            <w:vMerge/>
            <w:shd w:val="clear" w:color="auto" w:fill="auto"/>
            <w:vAlign w:val="center"/>
          </w:tcPr>
          <w:p w14:paraId="30D860B0" w14:textId="77777777" w:rsidR="00440FFF" w:rsidRDefault="00440FFF" w:rsidP="00440FFF">
            <w:pPr>
              <w:adjustRightInd w:val="0"/>
              <w:snapToGrid w:val="0"/>
              <w:rPr>
                <w:rFonts w:ascii="仿宋_GB2312" w:eastAsia="仿宋_GB2312" w:hAnsi="仿宋_GB2312" w:cs="仿宋_GB2312"/>
              </w:rPr>
            </w:pPr>
          </w:p>
        </w:tc>
        <w:tc>
          <w:tcPr>
            <w:tcW w:w="750" w:type="dxa"/>
            <w:vMerge w:val="restart"/>
            <w:tcBorders>
              <w:top w:val="single" w:sz="4" w:space="0" w:color="auto"/>
            </w:tcBorders>
            <w:shd w:val="clear" w:color="auto" w:fill="auto"/>
            <w:vAlign w:val="center"/>
          </w:tcPr>
          <w:p w14:paraId="78021221"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A3</w:t>
            </w:r>
            <w:r>
              <w:rPr>
                <w:rFonts w:ascii="仿宋_GB2312" w:eastAsia="仿宋_GB2312" w:hAnsi="仿宋_GB2312" w:cs="仿宋_GB2312"/>
              </w:rPr>
              <w:t>2</w:t>
            </w:r>
          </w:p>
        </w:tc>
        <w:tc>
          <w:tcPr>
            <w:tcW w:w="5148" w:type="dxa"/>
            <w:tcBorders>
              <w:top w:val="single" w:sz="4" w:space="0" w:color="auto"/>
            </w:tcBorders>
            <w:shd w:val="clear" w:color="auto" w:fill="auto"/>
            <w:vAlign w:val="center"/>
          </w:tcPr>
          <w:p w14:paraId="027E8629"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80分≤体测成绩＜85分</w:t>
            </w:r>
          </w:p>
        </w:tc>
        <w:tc>
          <w:tcPr>
            <w:tcW w:w="2412" w:type="dxa"/>
            <w:shd w:val="clear" w:color="auto" w:fill="auto"/>
            <w:vAlign w:val="center"/>
          </w:tcPr>
          <w:p w14:paraId="4AED844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0.1分</w:t>
            </w:r>
          </w:p>
        </w:tc>
      </w:tr>
      <w:tr w:rsidR="00440FFF" w14:paraId="7A2A997A" w14:textId="77777777" w:rsidTr="00440FFF">
        <w:trPr>
          <w:trHeight w:val="23"/>
        </w:trPr>
        <w:tc>
          <w:tcPr>
            <w:tcW w:w="668" w:type="dxa"/>
            <w:vMerge/>
            <w:shd w:val="clear" w:color="auto" w:fill="auto"/>
            <w:vAlign w:val="center"/>
          </w:tcPr>
          <w:p w14:paraId="12B4B288"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3931C613" w14:textId="77777777" w:rsidR="00440FFF" w:rsidRDefault="00440FFF" w:rsidP="00440FFF">
            <w:pPr>
              <w:adjustRightInd w:val="0"/>
              <w:snapToGrid w:val="0"/>
              <w:rPr>
                <w:rFonts w:ascii="仿宋_GB2312" w:eastAsia="仿宋_GB2312" w:hAnsi="仿宋_GB2312" w:cs="仿宋_GB2312"/>
              </w:rPr>
            </w:pPr>
          </w:p>
        </w:tc>
        <w:tc>
          <w:tcPr>
            <w:tcW w:w="5148" w:type="dxa"/>
            <w:tcBorders>
              <w:top w:val="single" w:sz="4" w:space="0" w:color="auto"/>
            </w:tcBorders>
            <w:shd w:val="clear" w:color="auto" w:fill="auto"/>
            <w:vAlign w:val="center"/>
          </w:tcPr>
          <w:p w14:paraId="4588A95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85分≤体测成绩＜90分</w:t>
            </w:r>
          </w:p>
        </w:tc>
        <w:tc>
          <w:tcPr>
            <w:tcW w:w="2412" w:type="dxa"/>
            <w:shd w:val="clear" w:color="auto" w:fill="auto"/>
            <w:vAlign w:val="center"/>
          </w:tcPr>
          <w:p w14:paraId="26D5FBD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0.2分</w:t>
            </w:r>
          </w:p>
        </w:tc>
      </w:tr>
      <w:tr w:rsidR="00440FFF" w14:paraId="4016FD5A" w14:textId="77777777" w:rsidTr="00440FFF">
        <w:trPr>
          <w:trHeight w:val="23"/>
        </w:trPr>
        <w:tc>
          <w:tcPr>
            <w:tcW w:w="668" w:type="dxa"/>
            <w:vMerge/>
            <w:shd w:val="clear" w:color="auto" w:fill="auto"/>
            <w:vAlign w:val="center"/>
          </w:tcPr>
          <w:p w14:paraId="4F4ED6A1"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1E8CBB54" w14:textId="77777777" w:rsidR="00440FFF" w:rsidRDefault="00440FFF" w:rsidP="00440FFF">
            <w:pPr>
              <w:adjustRightInd w:val="0"/>
              <w:snapToGrid w:val="0"/>
              <w:rPr>
                <w:rFonts w:ascii="仿宋_GB2312" w:eastAsia="仿宋_GB2312" w:hAnsi="仿宋_GB2312" w:cs="仿宋_GB2312"/>
              </w:rPr>
            </w:pPr>
          </w:p>
        </w:tc>
        <w:tc>
          <w:tcPr>
            <w:tcW w:w="5148" w:type="dxa"/>
            <w:tcBorders>
              <w:top w:val="single" w:sz="4" w:space="0" w:color="auto"/>
            </w:tcBorders>
            <w:shd w:val="clear" w:color="auto" w:fill="auto"/>
            <w:vAlign w:val="center"/>
          </w:tcPr>
          <w:p w14:paraId="17FB3B0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90分≤体测成绩＜95分</w:t>
            </w:r>
          </w:p>
        </w:tc>
        <w:tc>
          <w:tcPr>
            <w:tcW w:w="2412" w:type="dxa"/>
            <w:shd w:val="clear" w:color="auto" w:fill="auto"/>
            <w:vAlign w:val="center"/>
          </w:tcPr>
          <w:p w14:paraId="1C13D675"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440FFF" w14:paraId="6FC9792A" w14:textId="77777777" w:rsidTr="00440FFF">
        <w:trPr>
          <w:trHeight w:val="23"/>
        </w:trPr>
        <w:tc>
          <w:tcPr>
            <w:tcW w:w="668" w:type="dxa"/>
            <w:vMerge/>
            <w:shd w:val="clear" w:color="auto" w:fill="auto"/>
            <w:vAlign w:val="center"/>
          </w:tcPr>
          <w:p w14:paraId="4D023E09" w14:textId="77777777" w:rsidR="00440FFF" w:rsidRDefault="00440FFF" w:rsidP="00440FFF">
            <w:pPr>
              <w:adjustRightInd w:val="0"/>
              <w:snapToGrid w:val="0"/>
              <w:rPr>
                <w:rFonts w:ascii="仿宋_GB2312" w:eastAsia="仿宋_GB2312" w:hAnsi="仿宋_GB2312" w:cs="仿宋_GB2312"/>
              </w:rPr>
            </w:pPr>
          </w:p>
        </w:tc>
        <w:tc>
          <w:tcPr>
            <w:tcW w:w="750" w:type="dxa"/>
            <w:vMerge/>
            <w:shd w:val="clear" w:color="auto" w:fill="auto"/>
            <w:vAlign w:val="center"/>
          </w:tcPr>
          <w:p w14:paraId="6A12BF07" w14:textId="77777777" w:rsidR="00440FFF" w:rsidRDefault="00440FFF" w:rsidP="00440FFF">
            <w:pPr>
              <w:adjustRightInd w:val="0"/>
              <w:snapToGrid w:val="0"/>
              <w:rPr>
                <w:rFonts w:ascii="仿宋_GB2312" w:eastAsia="仿宋_GB2312" w:hAnsi="仿宋_GB2312" w:cs="仿宋_GB2312"/>
              </w:rPr>
            </w:pPr>
          </w:p>
        </w:tc>
        <w:tc>
          <w:tcPr>
            <w:tcW w:w="5148" w:type="dxa"/>
            <w:tcBorders>
              <w:top w:val="single" w:sz="4" w:space="0" w:color="auto"/>
            </w:tcBorders>
            <w:shd w:val="clear" w:color="auto" w:fill="auto"/>
            <w:vAlign w:val="center"/>
          </w:tcPr>
          <w:p w14:paraId="6C374EA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95分≤体测成绩</w:t>
            </w:r>
          </w:p>
        </w:tc>
        <w:tc>
          <w:tcPr>
            <w:tcW w:w="2412" w:type="dxa"/>
            <w:shd w:val="clear" w:color="auto" w:fill="auto"/>
            <w:vAlign w:val="center"/>
          </w:tcPr>
          <w:p w14:paraId="20D03D39"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0.4分</w:t>
            </w:r>
          </w:p>
        </w:tc>
      </w:tr>
    </w:tbl>
    <w:p w14:paraId="1F3A28B6"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（二）领袖气质</w:t>
      </w:r>
    </w:p>
    <w:tbl>
      <w:tblPr>
        <w:tblW w:w="89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750"/>
        <w:gridCol w:w="5154"/>
        <w:gridCol w:w="2406"/>
      </w:tblGrid>
      <w:tr w:rsidR="00440FFF" w14:paraId="3A4BC89F" w14:textId="77777777" w:rsidTr="00440FFF">
        <w:trPr>
          <w:trHeight w:val="23"/>
        </w:trPr>
        <w:tc>
          <w:tcPr>
            <w:tcW w:w="668" w:type="dxa"/>
            <w:shd w:val="clear" w:color="auto" w:fill="auto"/>
            <w:vAlign w:val="center"/>
          </w:tcPr>
          <w:p w14:paraId="153889B0" w14:textId="77777777" w:rsidR="00440FFF" w:rsidRDefault="00440FFF" w:rsidP="00440FFF">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二级指标</w:t>
            </w:r>
          </w:p>
        </w:tc>
        <w:tc>
          <w:tcPr>
            <w:tcW w:w="750" w:type="dxa"/>
            <w:shd w:val="clear" w:color="auto" w:fill="auto"/>
            <w:vAlign w:val="center"/>
          </w:tcPr>
          <w:p w14:paraId="3506E7ED" w14:textId="77777777" w:rsidR="00440FFF" w:rsidRDefault="00440FFF" w:rsidP="00440FFF">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指标编号</w:t>
            </w:r>
          </w:p>
        </w:tc>
        <w:tc>
          <w:tcPr>
            <w:tcW w:w="5154" w:type="dxa"/>
            <w:shd w:val="clear" w:color="auto" w:fill="auto"/>
            <w:vAlign w:val="center"/>
          </w:tcPr>
          <w:p w14:paraId="64FC3168" w14:textId="77777777" w:rsidR="00440FFF" w:rsidRDefault="00440FFF" w:rsidP="00440FFF">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测评点</w:t>
            </w:r>
          </w:p>
        </w:tc>
        <w:tc>
          <w:tcPr>
            <w:tcW w:w="2406" w:type="dxa"/>
            <w:shd w:val="clear" w:color="auto" w:fill="auto"/>
            <w:vAlign w:val="center"/>
          </w:tcPr>
          <w:p w14:paraId="3A005978" w14:textId="77777777" w:rsidR="00440FFF" w:rsidRDefault="00440FFF" w:rsidP="00440FFF">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分值</w:t>
            </w:r>
          </w:p>
          <w:p w14:paraId="3A751FA5" w14:textId="77777777" w:rsidR="00440FFF" w:rsidRDefault="00440FFF" w:rsidP="00440FFF">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（1.0分</w:t>
            </w:r>
            <w:proofErr w:type="gramStart"/>
            <w:r>
              <w:rPr>
                <w:rFonts w:ascii="仿宋_GB2312" w:eastAsia="仿宋_GB2312" w:hAnsi="仿宋_GB2312" w:cs="仿宋_GB2312" w:hint="eastAsia"/>
                <w:b/>
                <w:bCs/>
              </w:rPr>
              <w:t>对应绩点</w:t>
            </w:r>
            <w:proofErr w:type="gramEnd"/>
            <w:r>
              <w:rPr>
                <w:rFonts w:ascii="仿宋_GB2312" w:eastAsia="仿宋_GB2312" w:hAnsi="仿宋_GB2312" w:cs="仿宋_GB2312" w:hint="eastAsia"/>
                <w:b/>
                <w:bCs/>
              </w:rPr>
              <w:t>0.1）</w:t>
            </w:r>
          </w:p>
        </w:tc>
      </w:tr>
      <w:tr w:rsidR="00440FFF" w14:paraId="0ADDD959" w14:textId="77777777" w:rsidTr="00440FFF">
        <w:trPr>
          <w:trHeight w:val="23"/>
        </w:trPr>
        <w:tc>
          <w:tcPr>
            <w:tcW w:w="668" w:type="dxa"/>
            <w:vMerge w:val="restart"/>
            <w:shd w:val="clear" w:color="auto" w:fill="auto"/>
            <w:vAlign w:val="center"/>
          </w:tcPr>
          <w:p w14:paraId="085C40C6" w14:textId="77777777" w:rsidR="00440FFF" w:rsidRDefault="00440FFF" w:rsidP="00440FFF">
            <w:pPr>
              <w:adjustRightInd w:val="0"/>
              <w:snapToGrid w:val="0"/>
              <w:jc w:val="center"/>
              <w:rPr>
                <w:rFonts w:ascii="仿宋_GB2312" w:eastAsia="仿宋_GB2312" w:hAnsi="仿宋_GB2312" w:cs="仿宋_GB2312"/>
              </w:rPr>
            </w:pPr>
          </w:p>
          <w:p w14:paraId="562DAA92"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追求卓越</w:t>
            </w:r>
          </w:p>
          <w:p w14:paraId="30F5772F"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53EA1F3D"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p>
        </w:tc>
        <w:tc>
          <w:tcPr>
            <w:tcW w:w="5154" w:type="dxa"/>
            <w:vMerge w:val="restart"/>
            <w:shd w:val="clear" w:color="auto" w:fill="auto"/>
            <w:vAlign w:val="center"/>
          </w:tcPr>
          <w:p w14:paraId="57BD46D8" w14:textId="77777777" w:rsidR="00440FFF" w:rsidRDefault="00440FFF" w:rsidP="00440FFF">
            <w:pPr>
              <w:adjustRightInd w:val="0"/>
              <w:snapToGrid w:val="0"/>
              <w:jc w:val="left"/>
              <w:rPr>
                <w:rFonts w:ascii="仿宋_GB2312" w:eastAsia="仿宋_GB2312" w:hAnsi="仿宋_GB2312" w:cs="仿宋_GB2312"/>
              </w:rPr>
            </w:pPr>
            <w:r>
              <w:rPr>
                <w:rFonts w:ascii="仿宋_GB2312" w:eastAsia="仿宋_GB2312" w:hAnsi="仿宋_GB2312" w:cs="仿宋_GB2312" w:hint="eastAsia"/>
              </w:rPr>
              <w:t>获得“优秀学生干部”、“三好学生”、“百佳团支书”、“优秀团干”等个人荣誉称号</w:t>
            </w:r>
          </w:p>
        </w:tc>
        <w:tc>
          <w:tcPr>
            <w:tcW w:w="2406" w:type="dxa"/>
            <w:shd w:val="clear" w:color="auto" w:fill="auto"/>
            <w:vAlign w:val="center"/>
          </w:tcPr>
          <w:p w14:paraId="1353A49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国家级3.0分</w:t>
            </w:r>
          </w:p>
        </w:tc>
      </w:tr>
      <w:tr w:rsidR="00440FFF" w14:paraId="40929C4D" w14:textId="77777777" w:rsidTr="00440FFF">
        <w:trPr>
          <w:trHeight w:val="23"/>
        </w:trPr>
        <w:tc>
          <w:tcPr>
            <w:tcW w:w="668" w:type="dxa"/>
            <w:vMerge/>
            <w:shd w:val="clear" w:color="auto" w:fill="auto"/>
            <w:vAlign w:val="center"/>
          </w:tcPr>
          <w:p w14:paraId="7BE7F06A"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BFEFE7C" w14:textId="77777777" w:rsidR="00440FFF" w:rsidRDefault="00440FFF" w:rsidP="00440FFF">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507584C8" w14:textId="77777777" w:rsidR="00440FFF" w:rsidRDefault="00440FFF" w:rsidP="00440FFF">
            <w:pPr>
              <w:adjustRightInd w:val="0"/>
              <w:snapToGrid w:val="0"/>
              <w:rPr>
                <w:rFonts w:ascii="仿宋_GB2312" w:eastAsia="仿宋_GB2312" w:hAnsi="仿宋_GB2312" w:cs="仿宋_GB2312"/>
              </w:rPr>
            </w:pPr>
          </w:p>
        </w:tc>
        <w:tc>
          <w:tcPr>
            <w:tcW w:w="2406" w:type="dxa"/>
            <w:shd w:val="clear" w:color="auto" w:fill="auto"/>
            <w:vAlign w:val="center"/>
          </w:tcPr>
          <w:p w14:paraId="4773CD2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省级2.0分</w:t>
            </w:r>
          </w:p>
        </w:tc>
      </w:tr>
      <w:tr w:rsidR="00440FFF" w14:paraId="559A6865" w14:textId="77777777" w:rsidTr="00440FFF">
        <w:trPr>
          <w:trHeight w:val="23"/>
        </w:trPr>
        <w:tc>
          <w:tcPr>
            <w:tcW w:w="668" w:type="dxa"/>
            <w:vMerge/>
            <w:shd w:val="clear" w:color="auto" w:fill="auto"/>
            <w:vAlign w:val="center"/>
          </w:tcPr>
          <w:p w14:paraId="5382F9DB"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2B83620" w14:textId="77777777" w:rsidR="00440FFF" w:rsidRDefault="00440FFF" w:rsidP="00440FFF">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50015539" w14:textId="77777777" w:rsidR="00440FFF" w:rsidRDefault="00440FFF" w:rsidP="00440FFF">
            <w:pPr>
              <w:adjustRightInd w:val="0"/>
              <w:snapToGrid w:val="0"/>
              <w:rPr>
                <w:rFonts w:ascii="仿宋_GB2312" w:eastAsia="仿宋_GB2312" w:hAnsi="仿宋_GB2312" w:cs="仿宋_GB2312"/>
              </w:rPr>
            </w:pPr>
          </w:p>
        </w:tc>
        <w:tc>
          <w:tcPr>
            <w:tcW w:w="2406" w:type="dxa"/>
            <w:shd w:val="clear" w:color="auto" w:fill="auto"/>
            <w:vAlign w:val="center"/>
          </w:tcPr>
          <w:p w14:paraId="5E2F3F4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校级0.5分</w:t>
            </w:r>
          </w:p>
        </w:tc>
      </w:tr>
      <w:tr w:rsidR="00440FFF" w14:paraId="15DF8619" w14:textId="77777777" w:rsidTr="00440FFF">
        <w:trPr>
          <w:trHeight w:val="23"/>
        </w:trPr>
        <w:tc>
          <w:tcPr>
            <w:tcW w:w="668" w:type="dxa"/>
            <w:vMerge/>
            <w:shd w:val="clear" w:color="auto" w:fill="auto"/>
            <w:vAlign w:val="center"/>
          </w:tcPr>
          <w:p w14:paraId="1FA3C4FB"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8C8A64D" w14:textId="77777777" w:rsidR="00440FFF" w:rsidRDefault="00440FFF" w:rsidP="00440FFF">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74A0BEFF" w14:textId="77777777" w:rsidR="00440FFF" w:rsidRDefault="00440FFF" w:rsidP="00440FFF">
            <w:pPr>
              <w:adjustRightInd w:val="0"/>
              <w:snapToGrid w:val="0"/>
              <w:rPr>
                <w:rFonts w:ascii="仿宋_GB2312" w:eastAsia="仿宋_GB2312" w:hAnsi="仿宋_GB2312" w:cs="仿宋_GB2312"/>
              </w:rPr>
            </w:pPr>
          </w:p>
        </w:tc>
        <w:tc>
          <w:tcPr>
            <w:tcW w:w="2406" w:type="dxa"/>
            <w:shd w:val="clear" w:color="auto" w:fill="auto"/>
            <w:vAlign w:val="center"/>
          </w:tcPr>
          <w:p w14:paraId="55CC3379"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院级0</w:t>
            </w:r>
            <w:r>
              <w:rPr>
                <w:rFonts w:ascii="仿宋_GB2312" w:eastAsia="仿宋_GB2312" w:hAnsi="仿宋_GB2312" w:cs="仿宋_GB2312"/>
              </w:rPr>
              <w:t>.3</w:t>
            </w:r>
            <w:r>
              <w:rPr>
                <w:rFonts w:ascii="仿宋_GB2312" w:eastAsia="仿宋_GB2312" w:hAnsi="仿宋_GB2312" w:cs="仿宋_GB2312" w:hint="eastAsia"/>
              </w:rPr>
              <w:t>分</w:t>
            </w:r>
          </w:p>
        </w:tc>
      </w:tr>
      <w:tr w:rsidR="00440FFF" w14:paraId="65915BBF" w14:textId="77777777" w:rsidTr="00440FFF">
        <w:trPr>
          <w:trHeight w:val="23"/>
        </w:trPr>
        <w:tc>
          <w:tcPr>
            <w:tcW w:w="668" w:type="dxa"/>
            <w:vMerge/>
            <w:shd w:val="clear" w:color="auto" w:fill="auto"/>
            <w:vAlign w:val="center"/>
          </w:tcPr>
          <w:p w14:paraId="3B281817"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0C310E3D"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2</w:t>
            </w:r>
          </w:p>
        </w:tc>
        <w:tc>
          <w:tcPr>
            <w:tcW w:w="5154" w:type="dxa"/>
            <w:vMerge w:val="restart"/>
            <w:shd w:val="clear" w:color="auto" w:fill="auto"/>
            <w:vAlign w:val="center"/>
          </w:tcPr>
          <w:p w14:paraId="50FBF281"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优秀党员</w:t>
            </w:r>
          </w:p>
        </w:tc>
        <w:tc>
          <w:tcPr>
            <w:tcW w:w="2406" w:type="dxa"/>
            <w:shd w:val="clear" w:color="auto" w:fill="auto"/>
            <w:vAlign w:val="center"/>
          </w:tcPr>
          <w:p w14:paraId="6C932F7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校级0.</w:t>
            </w:r>
            <w:r>
              <w:rPr>
                <w:rFonts w:ascii="仿宋_GB2312" w:eastAsia="仿宋_GB2312" w:hAnsi="仿宋_GB2312" w:cs="仿宋_GB2312"/>
              </w:rPr>
              <w:t>5</w:t>
            </w:r>
            <w:r>
              <w:rPr>
                <w:rFonts w:ascii="仿宋_GB2312" w:eastAsia="仿宋_GB2312" w:hAnsi="仿宋_GB2312" w:cs="仿宋_GB2312" w:hint="eastAsia"/>
              </w:rPr>
              <w:t>分</w:t>
            </w:r>
          </w:p>
        </w:tc>
      </w:tr>
      <w:tr w:rsidR="00440FFF" w14:paraId="45AC8F84" w14:textId="77777777" w:rsidTr="00440FFF">
        <w:trPr>
          <w:trHeight w:val="23"/>
        </w:trPr>
        <w:tc>
          <w:tcPr>
            <w:tcW w:w="668" w:type="dxa"/>
            <w:vMerge/>
            <w:shd w:val="clear" w:color="auto" w:fill="auto"/>
            <w:vAlign w:val="center"/>
          </w:tcPr>
          <w:p w14:paraId="1479951E"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75A5480" w14:textId="77777777" w:rsidR="00440FFF" w:rsidRDefault="00440FFF" w:rsidP="00440FFF">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7F68799A" w14:textId="77777777" w:rsidR="00440FFF" w:rsidRDefault="00440FFF" w:rsidP="00440FFF">
            <w:pPr>
              <w:adjustRightInd w:val="0"/>
              <w:snapToGrid w:val="0"/>
              <w:rPr>
                <w:rFonts w:ascii="仿宋_GB2312" w:eastAsia="仿宋_GB2312" w:hAnsi="仿宋_GB2312" w:cs="仿宋_GB2312"/>
              </w:rPr>
            </w:pPr>
          </w:p>
        </w:tc>
        <w:tc>
          <w:tcPr>
            <w:tcW w:w="2406" w:type="dxa"/>
            <w:shd w:val="clear" w:color="auto" w:fill="auto"/>
            <w:vAlign w:val="center"/>
          </w:tcPr>
          <w:p w14:paraId="660E179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院级0.</w:t>
            </w:r>
            <w:r>
              <w:rPr>
                <w:rFonts w:ascii="仿宋_GB2312" w:eastAsia="仿宋_GB2312" w:hAnsi="仿宋_GB2312" w:cs="仿宋_GB2312"/>
              </w:rPr>
              <w:t>3</w:t>
            </w:r>
            <w:r>
              <w:rPr>
                <w:rFonts w:ascii="仿宋_GB2312" w:eastAsia="仿宋_GB2312" w:hAnsi="仿宋_GB2312" w:cs="仿宋_GB2312" w:hint="eastAsia"/>
              </w:rPr>
              <w:t>分</w:t>
            </w:r>
          </w:p>
        </w:tc>
      </w:tr>
      <w:tr w:rsidR="00440FFF" w14:paraId="5E03AAC4" w14:textId="77777777" w:rsidTr="00440FFF">
        <w:trPr>
          <w:trHeight w:val="23"/>
        </w:trPr>
        <w:tc>
          <w:tcPr>
            <w:tcW w:w="668" w:type="dxa"/>
            <w:vMerge/>
            <w:shd w:val="clear" w:color="auto" w:fill="auto"/>
            <w:vAlign w:val="center"/>
          </w:tcPr>
          <w:p w14:paraId="080A9E9D"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1A73907B"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3</w:t>
            </w:r>
          </w:p>
        </w:tc>
        <w:tc>
          <w:tcPr>
            <w:tcW w:w="5154" w:type="dxa"/>
            <w:vMerge w:val="restart"/>
            <w:shd w:val="clear" w:color="auto" w:fill="auto"/>
            <w:vAlign w:val="center"/>
          </w:tcPr>
          <w:p w14:paraId="5E7A6EF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优秀团员</w:t>
            </w:r>
          </w:p>
        </w:tc>
        <w:tc>
          <w:tcPr>
            <w:tcW w:w="2406" w:type="dxa"/>
            <w:shd w:val="clear" w:color="auto" w:fill="auto"/>
            <w:vAlign w:val="center"/>
          </w:tcPr>
          <w:p w14:paraId="19FEC621"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校级0.3分</w:t>
            </w:r>
          </w:p>
        </w:tc>
      </w:tr>
      <w:tr w:rsidR="00440FFF" w14:paraId="6D142613" w14:textId="77777777" w:rsidTr="00440FFF">
        <w:trPr>
          <w:trHeight w:val="23"/>
        </w:trPr>
        <w:tc>
          <w:tcPr>
            <w:tcW w:w="668" w:type="dxa"/>
            <w:vMerge/>
            <w:shd w:val="clear" w:color="auto" w:fill="auto"/>
            <w:vAlign w:val="center"/>
          </w:tcPr>
          <w:p w14:paraId="4DBB05AE"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AD5D44E" w14:textId="77777777" w:rsidR="00440FFF" w:rsidRDefault="00440FFF" w:rsidP="00440FFF">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183E83FD" w14:textId="77777777" w:rsidR="00440FFF" w:rsidRDefault="00440FFF" w:rsidP="00440FFF">
            <w:pPr>
              <w:adjustRightInd w:val="0"/>
              <w:snapToGrid w:val="0"/>
              <w:rPr>
                <w:rFonts w:ascii="仿宋_GB2312" w:eastAsia="仿宋_GB2312" w:hAnsi="仿宋_GB2312" w:cs="仿宋_GB2312"/>
              </w:rPr>
            </w:pPr>
          </w:p>
        </w:tc>
        <w:tc>
          <w:tcPr>
            <w:tcW w:w="2406" w:type="dxa"/>
            <w:shd w:val="clear" w:color="auto" w:fill="auto"/>
            <w:vAlign w:val="center"/>
          </w:tcPr>
          <w:p w14:paraId="315A379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院级0.1分</w:t>
            </w:r>
          </w:p>
        </w:tc>
      </w:tr>
      <w:tr w:rsidR="00440FFF" w14:paraId="101DDC8F" w14:textId="77777777" w:rsidTr="00440FFF">
        <w:trPr>
          <w:trHeight w:val="23"/>
        </w:trPr>
        <w:tc>
          <w:tcPr>
            <w:tcW w:w="668" w:type="dxa"/>
            <w:vMerge/>
            <w:shd w:val="clear" w:color="auto" w:fill="auto"/>
            <w:vAlign w:val="center"/>
          </w:tcPr>
          <w:p w14:paraId="39058EE7"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25481241"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4</w:t>
            </w:r>
          </w:p>
        </w:tc>
        <w:tc>
          <w:tcPr>
            <w:tcW w:w="5154" w:type="dxa"/>
            <w:shd w:val="clear" w:color="auto" w:fill="auto"/>
            <w:vAlign w:val="center"/>
          </w:tcPr>
          <w:p w14:paraId="58F1156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校级优秀社团干部</w:t>
            </w:r>
          </w:p>
        </w:tc>
        <w:tc>
          <w:tcPr>
            <w:tcW w:w="2406" w:type="dxa"/>
            <w:shd w:val="clear" w:color="auto" w:fill="auto"/>
            <w:vAlign w:val="center"/>
          </w:tcPr>
          <w:p w14:paraId="33CE65A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440FFF" w14:paraId="282EF74E" w14:textId="77777777" w:rsidTr="00440FFF">
        <w:trPr>
          <w:trHeight w:val="23"/>
        </w:trPr>
        <w:tc>
          <w:tcPr>
            <w:tcW w:w="668" w:type="dxa"/>
            <w:vMerge/>
            <w:shd w:val="clear" w:color="auto" w:fill="auto"/>
            <w:vAlign w:val="center"/>
          </w:tcPr>
          <w:p w14:paraId="64A31238"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5EFED7FE"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5</w:t>
            </w:r>
          </w:p>
        </w:tc>
        <w:tc>
          <w:tcPr>
            <w:tcW w:w="5154" w:type="dxa"/>
            <w:shd w:val="clear" w:color="auto" w:fill="auto"/>
            <w:vAlign w:val="center"/>
          </w:tcPr>
          <w:p w14:paraId="71B10975"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校级勤工助学先进个人</w:t>
            </w:r>
          </w:p>
        </w:tc>
        <w:tc>
          <w:tcPr>
            <w:tcW w:w="2406" w:type="dxa"/>
            <w:shd w:val="clear" w:color="auto" w:fill="auto"/>
            <w:vAlign w:val="center"/>
          </w:tcPr>
          <w:p w14:paraId="2FC4B3B5"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440FFF" w14:paraId="0316B954" w14:textId="77777777" w:rsidTr="00440FFF">
        <w:trPr>
          <w:trHeight w:val="23"/>
        </w:trPr>
        <w:tc>
          <w:tcPr>
            <w:tcW w:w="668" w:type="dxa"/>
            <w:vMerge/>
            <w:shd w:val="clear" w:color="auto" w:fill="auto"/>
            <w:vAlign w:val="center"/>
          </w:tcPr>
          <w:p w14:paraId="2CD228EE"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1578F1C7"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6</w:t>
            </w:r>
          </w:p>
        </w:tc>
        <w:tc>
          <w:tcPr>
            <w:tcW w:w="5154" w:type="dxa"/>
            <w:tcBorders>
              <w:bottom w:val="single" w:sz="4" w:space="0" w:color="auto"/>
            </w:tcBorders>
            <w:shd w:val="clear" w:color="auto" w:fill="auto"/>
            <w:vAlign w:val="center"/>
          </w:tcPr>
          <w:p w14:paraId="5BE0256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英语四级考试成绩优秀或六级成绩合格</w:t>
            </w:r>
          </w:p>
        </w:tc>
        <w:tc>
          <w:tcPr>
            <w:tcW w:w="2406" w:type="dxa"/>
            <w:tcBorders>
              <w:bottom w:val="single" w:sz="4" w:space="0" w:color="auto"/>
            </w:tcBorders>
            <w:shd w:val="clear" w:color="auto" w:fill="auto"/>
            <w:vAlign w:val="center"/>
          </w:tcPr>
          <w:p w14:paraId="4108A109"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0.2分（</w:t>
            </w:r>
            <w:proofErr w:type="gramStart"/>
            <w:r>
              <w:rPr>
                <w:rFonts w:ascii="仿宋_GB2312" w:eastAsia="仿宋_GB2312" w:hAnsi="仿宋_GB2312" w:cs="仿宋_GB2312" w:hint="eastAsia"/>
              </w:rPr>
              <w:t>限加一次</w:t>
            </w:r>
            <w:proofErr w:type="gramEnd"/>
            <w:r>
              <w:rPr>
                <w:rFonts w:ascii="仿宋_GB2312" w:eastAsia="仿宋_GB2312" w:hAnsi="仿宋_GB2312" w:cs="仿宋_GB2312" w:hint="eastAsia"/>
              </w:rPr>
              <w:t>）</w:t>
            </w:r>
          </w:p>
        </w:tc>
      </w:tr>
      <w:tr w:rsidR="00440FFF" w14:paraId="39527098" w14:textId="77777777" w:rsidTr="00440FFF">
        <w:trPr>
          <w:trHeight w:val="23"/>
        </w:trPr>
        <w:tc>
          <w:tcPr>
            <w:tcW w:w="668" w:type="dxa"/>
            <w:vMerge/>
            <w:shd w:val="clear" w:color="auto" w:fill="auto"/>
            <w:vAlign w:val="center"/>
          </w:tcPr>
          <w:p w14:paraId="19D083F0"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6F625F69"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7</w:t>
            </w:r>
          </w:p>
        </w:tc>
        <w:tc>
          <w:tcPr>
            <w:tcW w:w="5154" w:type="dxa"/>
            <w:tcBorders>
              <w:bottom w:val="single" w:sz="4" w:space="0" w:color="auto"/>
            </w:tcBorders>
            <w:shd w:val="clear" w:color="auto" w:fill="auto"/>
            <w:vAlign w:val="center"/>
          </w:tcPr>
          <w:p w14:paraId="2BF32C18"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英语六级考试成绩优秀</w:t>
            </w:r>
          </w:p>
        </w:tc>
        <w:tc>
          <w:tcPr>
            <w:tcW w:w="2406" w:type="dxa"/>
            <w:tcBorders>
              <w:bottom w:val="single" w:sz="4" w:space="0" w:color="auto"/>
            </w:tcBorders>
            <w:shd w:val="clear" w:color="auto" w:fill="auto"/>
            <w:vAlign w:val="center"/>
          </w:tcPr>
          <w:p w14:paraId="2AEF4C6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0.3分（</w:t>
            </w:r>
            <w:proofErr w:type="gramStart"/>
            <w:r>
              <w:rPr>
                <w:rFonts w:ascii="仿宋_GB2312" w:eastAsia="仿宋_GB2312" w:hAnsi="仿宋_GB2312" w:cs="仿宋_GB2312" w:hint="eastAsia"/>
              </w:rPr>
              <w:t>限加一次</w:t>
            </w:r>
            <w:proofErr w:type="gramEnd"/>
            <w:r>
              <w:rPr>
                <w:rFonts w:ascii="仿宋_GB2312" w:eastAsia="仿宋_GB2312" w:hAnsi="仿宋_GB2312" w:cs="仿宋_GB2312" w:hint="eastAsia"/>
              </w:rPr>
              <w:t>）</w:t>
            </w:r>
          </w:p>
        </w:tc>
      </w:tr>
      <w:tr w:rsidR="00440FFF" w14:paraId="0E5DBDC8" w14:textId="77777777" w:rsidTr="00440FFF">
        <w:trPr>
          <w:trHeight w:val="23"/>
        </w:trPr>
        <w:tc>
          <w:tcPr>
            <w:tcW w:w="668" w:type="dxa"/>
            <w:vMerge/>
            <w:shd w:val="clear" w:color="auto" w:fill="auto"/>
            <w:vAlign w:val="center"/>
          </w:tcPr>
          <w:p w14:paraId="2AB65003"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2F283FEF"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8</w:t>
            </w:r>
          </w:p>
        </w:tc>
        <w:tc>
          <w:tcPr>
            <w:tcW w:w="5154" w:type="dxa"/>
            <w:tcBorders>
              <w:bottom w:val="single" w:sz="4" w:space="0" w:color="auto"/>
            </w:tcBorders>
            <w:shd w:val="clear" w:color="auto" w:fill="auto"/>
            <w:vAlign w:val="center"/>
          </w:tcPr>
          <w:p w14:paraId="36297A2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其他英语考试通过相应分数，通过雅思（6.5）、托福</w:t>
            </w:r>
            <w:r>
              <w:rPr>
                <w:rFonts w:ascii="仿宋_GB2312" w:eastAsia="仿宋_GB2312" w:hAnsi="仿宋_GB2312" w:cs="仿宋_GB2312" w:hint="eastAsia"/>
              </w:rPr>
              <w:lastRenderedPageBreak/>
              <w:t>（95）、GRE（320）</w:t>
            </w:r>
          </w:p>
        </w:tc>
        <w:tc>
          <w:tcPr>
            <w:tcW w:w="2406" w:type="dxa"/>
            <w:tcBorders>
              <w:bottom w:val="single" w:sz="4" w:space="0" w:color="auto"/>
            </w:tcBorders>
            <w:shd w:val="clear" w:color="auto" w:fill="auto"/>
            <w:vAlign w:val="center"/>
          </w:tcPr>
          <w:p w14:paraId="7041260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lastRenderedPageBreak/>
              <w:t>0.2分（</w:t>
            </w:r>
            <w:proofErr w:type="gramStart"/>
            <w:r>
              <w:rPr>
                <w:rFonts w:ascii="仿宋_GB2312" w:eastAsia="仿宋_GB2312" w:hAnsi="仿宋_GB2312" w:cs="仿宋_GB2312" w:hint="eastAsia"/>
              </w:rPr>
              <w:t>限加一次</w:t>
            </w:r>
            <w:proofErr w:type="gramEnd"/>
            <w:r>
              <w:rPr>
                <w:rFonts w:ascii="仿宋_GB2312" w:eastAsia="仿宋_GB2312" w:hAnsi="仿宋_GB2312" w:cs="仿宋_GB2312" w:hint="eastAsia"/>
              </w:rPr>
              <w:t>）</w:t>
            </w:r>
          </w:p>
        </w:tc>
      </w:tr>
      <w:tr w:rsidR="00440FFF" w14:paraId="77C579B6" w14:textId="77777777" w:rsidTr="00440FFF">
        <w:trPr>
          <w:trHeight w:val="23"/>
        </w:trPr>
        <w:tc>
          <w:tcPr>
            <w:tcW w:w="668" w:type="dxa"/>
            <w:vMerge/>
            <w:shd w:val="clear" w:color="auto" w:fill="auto"/>
            <w:vAlign w:val="center"/>
          </w:tcPr>
          <w:p w14:paraId="3D465B47"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4F28806B"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9</w:t>
            </w:r>
          </w:p>
        </w:tc>
        <w:tc>
          <w:tcPr>
            <w:tcW w:w="5154" w:type="dxa"/>
            <w:tcBorders>
              <w:top w:val="single" w:sz="4" w:space="0" w:color="auto"/>
            </w:tcBorders>
            <w:shd w:val="clear" w:color="auto" w:fill="auto"/>
            <w:vAlign w:val="center"/>
          </w:tcPr>
          <w:p w14:paraId="5FD3699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获得第二外语等级证书，且是专业等级第二项以上的（如日语N2、德语B1）</w:t>
            </w:r>
          </w:p>
        </w:tc>
        <w:tc>
          <w:tcPr>
            <w:tcW w:w="2406" w:type="dxa"/>
            <w:tcBorders>
              <w:top w:val="single" w:sz="4" w:space="0" w:color="auto"/>
            </w:tcBorders>
            <w:shd w:val="clear" w:color="auto" w:fill="auto"/>
            <w:vAlign w:val="center"/>
          </w:tcPr>
          <w:p w14:paraId="4C8725E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0.2分（</w:t>
            </w:r>
            <w:proofErr w:type="gramStart"/>
            <w:r>
              <w:rPr>
                <w:rFonts w:ascii="仿宋_GB2312" w:eastAsia="仿宋_GB2312" w:hAnsi="仿宋_GB2312" w:cs="仿宋_GB2312" w:hint="eastAsia"/>
              </w:rPr>
              <w:t>每项限加一次</w:t>
            </w:r>
            <w:proofErr w:type="gramEnd"/>
            <w:r>
              <w:rPr>
                <w:rFonts w:ascii="仿宋_GB2312" w:eastAsia="仿宋_GB2312" w:hAnsi="仿宋_GB2312" w:cs="仿宋_GB2312" w:hint="eastAsia"/>
              </w:rPr>
              <w:t>）</w:t>
            </w:r>
          </w:p>
        </w:tc>
      </w:tr>
      <w:tr w:rsidR="00440FFF" w14:paraId="5AA5FF26" w14:textId="77777777" w:rsidTr="00440FFF">
        <w:trPr>
          <w:trHeight w:val="283"/>
        </w:trPr>
        <w:tc>
          <w:tcPr>
            <w:tcW w:w="668" w:type="dxa"/>
            <w:vMerge/>
            <w:shd w:val="clear" w:color="auto" w:fill="auto"/>
            <w:vAlign w:val="center"/>
          </w:tcPr>
          <w:p w14:paraId="6DDB2BCF"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0C2C853C"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10</w:t>
            </w:r>
          </w:p>
        </w:tc>
        <w:tc>
          <w:tcPr>
            <w:tcW w:w="5154" w:type="dxa"/>
            <w:tcBorders>
              <w:top w:val="single" w:sz="4" w:space="0" w:color="auto"/>
              <w:bottom w:val="single" w:sz="4" w:space="0" w:color="auto"/>
            </w:tcBorders>
            <w:shd w:val="clear" w:color="auto" w:fill="auto"/>
            <w:vAlign w:val="center"/>
          </w:tcPr>
          <w:p w14:paraId="23000AF7"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获得医学专业相关证书</w:t>
            </w:r>
          </w:p>
        </w:tc>
        <w:tc>
          <w:tcPr>
            <w:tcW w:w="2406" w:type="dxa"/>
            <w:tcBorders>
              <w:top w:val="single" w:sz="4" w:space="0" w:color="auto"/>
              <w:bottom w:val="single" w:sz="4" w:space="0" w:color="auto"/>
            </w:tcBorders>
            <w:shd w:val="clear" w:color="auto" w:fill="auto"/>
            <w:vAlign w:val="center"/>
          </w:tcPr>
          <w:p w14:paraId="53B17A19"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.2</w:t>
            </w:r>
            <w:r>
              <w:rPr>
                <w:rFonts w:ascii="仿宋_GB2312" w:eastAsia="仿宋_GB2312" w:hAnsi="仿宋_GB2312" w:cs="仿宋_GB2312" w:hint="eastAsia"/>
              </w:rPr>
              <w:t>分（</w:t>
            </w:r>
            <w:proofErr w:type="gramStart"/>
            <w:r>
              <w:rPr>
                <w:rFonts w:ascii="仿宋_GB2312" w:eastAsia="仿宋_GB2312" w:hAnsi="仿宋_GB2312" w:cs="仿宋_GB2312" w:hint="eastAsia"/>
              </w:rPr>
              <w:t>每项限加一次</w:t>
            </w:r>
            <w:proofErr w:type="gramEnd"/>
            <w:r>
              <w:rPr>
                <w:rFonts w:ascii="仿宋_GB2312" w:eastAsia="仿宋_GB2312" w:hAnsi="仿宋_GB2312" w:cs="仿宋_GB2312" w:hint="eastAsia"/>
              </w:rPr>
              <w:t>）</w:t>
            </w:r>
          </w:p>
        </w:tc>
      </w:tr>
      <w:tr w:rsidR="00440FFF" w14:paraId="15BE523B" w14:textId="77777777" w:rsidTr="00440FFF">
        <w:trPr>
          <w:trHeight w:val="249"/>
        </w:trPr>
        <w:tc>
          <w:tcPr>
            <w:tcW w:w="668" w:type="dxa"/>
            <w:vMerge/>
            <w:shd w:val="clear" w:color="auto" w:fill="auto"/>
            <w:vAlign w:val="center"/>
          </w:tcPr>
          <w:p w14:paraId="2D3A4E7D"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0E1EAA7" w14:textId="77777777" w:rsidR="00440FFF" w:rsidRDefault="00440FFF" w:rsidP="00440FFF">
            <w:pPr>
              <w:adjustRightInd w:val="0"/>
              <w:snapToGrid w:val="0"/>
              <w:jc w:val="center"/>
              <w:rPr>
                <w:rFonts w:ascii="仿宋_GB2312" w:eastAsia="仿宋_GB2312" w:hAnsi="仿宋_GB2312" w:cs="仿宋_GB2312"/>
              </w:rPr>
            </w:pPr>
          </w:p>
        </w:tc>
        <w:tc>
          <w:tcPr>
            <w:tcW w:w="5154" w:type="dxa"/>
            <w:tcBorders>
              <w:top w:val="single" w:sz="4" w:space="0" w:color="auto"/>
            </w:tcBorders>
            <w:shd w:val="clear" w:color="auto" w:fill="auto"/>
            <w:vAlign w:val="center"/>
          </w:tcPr>
          <w:p w14:paraId="65F3C8F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获得非医学专业相关证书</w:t>
            </w:r>
          </w:p>
        </w:tc>
        <w:tc>
          <w:tcPr>
            <w:tcW w:w="2406" w:type="dxa"/>
            <w:tcBorders>
              <w:top w:val="single" w:sz="4" w:space="0" w:color="auto"/>
            </w:tcBorders>
            <w:shd w:val="clear" w:color="auto" w:fill="auto"/>
            <w:vAlign w:val="center"/>
          </w:tcPr>
          <w:p w14:paraId="547132F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.1</w:t>
            </w:r>
            <w:r>
              <w:rPr>
                <w:rFonts w:ascii="仿宋_GB2312" w:eastAsia="仿宋_GB2312" w:hAnsi="仿宋_GB2312" w:cs="仿宋_GB2312" w:hint="eastAsia"/>
              </w:rPr>
              <w:t>分（</w:t>
            </w:r>
            <w:proofErr w:type="gramStart"/>
            <w:r>
              <w:rPr>
                <w:rFonts w:ascii="仿宋_GB2312" w:eastAsia="仿宋_GB2312" w:hAnsi="仿宋_GB2312" w:cs="仿宋_GB2312" w:hint="eastAsia"/>
              </w:rPr>
              <w:t>每项限加一次</w:t>
            </w:r>
            <w:proofErr w:type="gramEnd"/>
            <w:r>
              <w:rPr>
                <w:rFonts w:ascii="仿宋_GB2312" w:eastAsia="仿宋_GB2312" w:hAnsi="仿宋_GB2312" w:cs="仿宋_GB2312" w:hint="eastAsia"/>
              </w:rPr>
              <w:t>）</w:t>
            </w:r>
          </w:p>
        </w:tc>
      </w:tr>
      <w:tr w:rsidR="00440FFF" w14:paraId="10F6894B" w14:textId="77777777" w:rsidTr="00440FFF">
        <w:trPr>
          <w:trHeight w:val="23"/>
        </w:trPr>
        <w:tc>
          <w:tcPr>
            <w:tcW w:w="668" w:type="dxa"/>
            <w:vMerge/>
            <w:shd w:val="clear" w:color="auto" w:fill="auto"/>
            <w:vAlign w:val="center"/>
          </w:tcPr>
          <w:p w14:paraId="416562FF"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6993A800"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Pr>
                <w:rFonts w:ascii="仿宋_GB2312" w:eastAsia="仿宋_GB2312" w:hAnsi="仿宋_GB2312" w:cs="仿宋_GB2312"/>
              </w:rPr>
              <w:t>1</w:t>
            </w:r>
          </w:p>
        </w:tc>
        <w:tc>
          <w:tcPr>
            <w:tcW w:w="5154" w:type="dxa"/>
            <w:tcBorders>
              <w:top w:val="single" w:sz="4" w:space="0" w:color="auto"/>
            </w:tcBorders>
            <w:shd w:val="clear" w:color="auto" w:fill="auto"/>
            <w:vAlign w:val="center"/>
          </w:tcPr>
          <w:p w14:paraId="60A10042"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立志升学深造，报考或申请攻读硕士或博士学位，并做好充分准备；上一学年专业成绩排名在本专业8</w:t>
            </w:r>
            <w:r>
              <w:rPr>
                <w:rFonts w:ascii="仿宋_GB2312" w:eastAsia="仿宋_GB2312" w:hAnsi="仿宋_GB2312" w:cs="仿宋_GB2312"/>
              </w:rPr>
              <w:t>5%</w:t>
            </w:r>
            <w:r>
              <w:rPr>
                <w:rFonts w:ascii="仿宋_GB2312" w:eastAsia="仿宋_GB2312" w:hAnsi="仿宋_GB2312" w:cs="仿宋_GB2312" w:hint="eastAsia"/>
              </w:rPr>
              <w:t>之前</w:t>
            </w:r>
          </w:p>
        </w:tc>
        <w:tc>
          <w:tcPr>
            <w:tcW w:w="2406" w:type="dxa"/>
            <w:tcBorders>
              <w:top w:val="single" w:sz="4" w:space="0" w:color="auto"/>
            </w:tcBorders>
            <w:shd w:val="clear" w:color="auto" w:fill="auto"/>
            <w:vAlign w:val="center"/>
          </w:tcPr>
          <w:p w14:paraId="1B93D24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1</w:t>
            </w:r>
            <w:r>
              <w:rPr>
                <w:rFonts w:ascii="仿宋_GB2312" w:eastAsia="仿宋_GB2312" w:hAnsi="仿宋_GB2312" w:cs="仿宋_GB2312" w:hint="eastAsia"/>
              </w:rPr>
              <w:t>分</w:t>
            </w:r>
          </w:p>
        </w:tc>
      </w:tr>
      <w:tr w:rsidR="00440FFF" w14:paraId="52304BD2" w14:textId="77777777" w:rsidTr="00440FFF">
        <w:trPr>
          <w:trHeight w:val="23"/>
        </w:trPr>
        <w:tc>
          <w:tcPr>
            <w:tcW w:w="668" w:type="dxa"/>
            <w:vMerge w:val="restart"/>
            <w:tcBorders>
              <w:top w:val="single" w:sz="4" w:space="0" w:color="auto"/>
            </w:tcBorders>
            <w:shd w:val="clear" w:color="auto" w:fill="auto"/>
            <w:vAlign w:val="center"/>
          </w:tcPr>
          <w:p w14:paraId="5CFDCF1F"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责任担当</w:t>
            </w:r>
          </w:p>
        </w:tc>
        <w:tc>
          <w:tcPr>
            <w:tcW w:w="750" w:type="dxa"/>
            <w:vMerge w:val="restart"/>
            <w:shd w:val="clear" w:color="auto" w:fill="auto"/>
            <w:vAlign w:val="center"/>
          </w:tcPr>
          <w:p w14:paraId="0FFFC00A"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Pr>
                <w:rFonts w:ascii="仿宋_GB2312" w:eastAsia="仿宋_GB2312" w:hAnsi="仿宋_GB2312" w:cs="仿宋_GB2312"/>
              </w:rPr>
              <w:t>2</w:t>
            </w:r>
          </w:p>
        </w:tc>
        <w:tc>
          <w:tcPr>
            <w:tcW w:w="5154" w:type="dxa"/>
            <w:vMerge w:val="restart"/>
            <w:shd w:val="clear" w:color="auto" w:fill="auto"/>
            <w:vAlign w:val="center"/>
          </w:tcPr>
          <w:p w14:paraId="6177091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获得“先进集体”荣誉的学生骨干、班长、团支书</w:t>
            </w:r>
          </w:p>
        </w:tc>
        <w:tc>
          <w:tcPr>
            <w:tcW w:w="2406" w:type="dxa"/>
            <w:shd w:val="clear" w:color="auto" w:fill="auto"/>
            <w:vAlign w:val="center"/>
          </w:tcPr>
          <w:p w14:paraId="2EA384F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国家级3.0分</w:t>
            </w:r>
          </w:p>
        </w:tc>
      </w:tr>
      <w:tr w:rsidR="00440FFF" w14:paraId="00A8AD2D" w14:textId="77777777" w:rsidTr="00440FFF">
        <w:trPr>
          <w:trHeight w:val="23"/>
        </w:trPr>
        <w:tc>
          <w:tcPr>
            <w:tcW w:w="668" w:type="dxa"/>
            <w:vMerge/>
            <w:shd w:val="clear" w:color="auto" w:fill="auto"/>
            <w:vAlign w:val="center"/>
          </w:tcPr>
          <w:p w14:paraId="21D9A68F"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5D78BAD" w14:textId="77777777" w:rsidR="00440FFF" w:rsidRDefault="00440FFF" w:rsidP="00440FFF">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29162984" w14:textId="77777777" w:rsidR="00440FFF" w:rsidRDefault="00440FFF" w:rsidP="00440FFF">
            <w:pPr>
              <w:adjustRightInd w:val="0"/>
              <w:snapToGrid w:val="0"/>
              <w:rPr>
                <w:rFonts w:ascii="仿宋_GB2312" w:eastAsia="仿宋_GB2312" w:hAnsi="仿宋_GB2312" w:cs="仿宋_GB2312"/>
              </w:rPr>
            </w:pPr>
          </w:p>
        </w:tc>
        <w:tc>
          <w:tcPr>
            <w:tcW w:w="2406" w:type="dxa"/>
            <w:shd w:val="clear" w:color="auto" w:fill="auto"/>
            <w:vAlign w:val="center"/>
          </w:tcPr>
          <w:p w14:paraId="5243733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省级2.0分</w:t>
            </w:r>
          </w:p>
        </w:tc>
      </w:tr>
      <w:tr w:rsidR="00440FFF" w14:paraId="495762F9" w14:textId="77777777" w:rsidTr="00440FFF">
        <w:trPr>
          <w:trHeight w:val="23"/>
        </w:trPr>
        <w:tc>
          <w:tcPr>
            <w:tcW w:w="668" w:type="dxa"/>
            <w:vMerge/>
            <w:shd w:val="clear" w:color="auto" w:fill="auto"/>
            <w:vAlign w:val="center"/>
          </w:tcPr>
          <w:p w14:paraId="62084BCC"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7350B0A4"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Pr>
                <w:rFonts w:ascii="仿宋_GB2312" w:eastAsia="仿宋_GB2312" w:hAnsi="仿宋_GB2312" w:cs="仿宋_GB2312"/>
              </w:rPr>
              <w:t>3</w:t>
            </w:r>
          </w:p>
        </w:tc>
        <w:tc>
          <w:tcPr>
            <w:tcW w:w="5154" w:type="dxa"/>
            <w:vMerge w:val="restart"/>
            <w:shd w:val="clear" w:color="auto" w:fill="auto"/>
            <w:vAlign w:val="center"/>
          </w:tcPr>
          <w:p w14:paraId="79957F95"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获得“先进集体”荣誉的班委、团支委</w:t>
            </w:r>
          </w:p>
        </w:tc>
        <w:tc>
          <w:tcPr>
            <w:tcW w:w="2406" w:type="dxa"/>
            <w:shd w:val="clear" w:color="auto" w:fill="auto"/>
            <w:vAlign w:val="center"/>
          </w:tcPr>
          <w:p w14:paraId="774C68A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国家级2.0分</w:t>
            </w:r>
          </w:p>
        </w:tc>
      </w:tr>
      <w:tr w:rsidR="00440FFF" w14:paraId="418CBB8C" w14:textId="77777777" w:rsidTr="00440FFF">
        <w:trPr>
          <w:trHeight w:val="23"/>
        </w:trPr>
        <w:tc>
          <w:tcPr>
            <w:tcW w:w="668" w:type="dxa"/>
            <w:vMerge/>
            <w:shd w:val="clear" w:color="auto" w:fill="auto"/>
            <w:vAlign w:val="center"/>
          </w:tcPr>
          <w:p w14:paraId="387CCCFD"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6D0DA48" w14:textId="77777777" w:rsidR="00440FFF" w:rsidRDefault="00440FFF" w:rsidP="00440FFF">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3552C3DD" w14:textId="77777777" w:rsidR="00440FFF" w:rsidRDefault="00440FFF" w:rsidP="00440FFF">
            <w:pPr>
              <w:adjustRightInd w:val="0"/>
              <w:snapToGrid w:val="0"/>
              <w:rPr>
                <w:rFonts w:ascii="仿宋_GB2312" w:eastAsia="仿宋_GB2312" w:hAnsi="仿宋_GB2312" w:cs="仿宋_GB2312"/>
              </w:rPr>
            </w:pPr>
          </w:p>
        </w:tc>
        <w:tc>
          <w:tcPr>
            <w:tcW w:w="2406" w:type="dxa"/>
            <w:shd w:val="clear" w:color="auto" w:fill="auto"/>
            <w:vAlign w:val="center"/>
          </w:tcPr>
          <w:p w14:paraId="4330C89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省级1.0分</w:t>
            </w:r>
          </w:p>
        </w:tc>
      </w:tr>
      <w:tr w:rsidR="00440FFF" w14:paraId="2B73F4EF" w14:textId="77777777" w:rsidTr="00440FFF">
        <w:trPr>
          <w:trHeight w:val="23"/>
        </w:trPr>
        <w:tc>
          <w:tcPr>
            <w:tcW w:w="668" w:type="dxa"/>
            <w:vMerge/>
            <w:shd w:val="clear" w:color="auto" w:fill="auto"/>
            <w:vAlign w:val="center"/>
          </w:tcPr>
          <w:p w14:paraId="4F03D083"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60630595"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14</w:t>
            </w:r>
          </w:p>
        </w:tc>
        <w:tc>
          <w:tcPr>
            <w:tcW w:w="5154" w:type="dxa"/>
            <w:shd w:val="clear" w:color="auto" w:fill="auto"/>
            <w:vAlign w:val="center"/>
          </w:tcPr>
          <w:p w14:paraId="51DA16B8"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获得“中山大学先进团委”称号</w:t>
            </w:r>
          </w:p>
        </w:tc>
        <w:tc>
          <w:tcPr>
            <w:tcW w:w="2406" w:type="dxa"/>
            <w:vMerge w:val="restart"/>
            <w:shd w:val="clear" w:color="auto" w:fill="auto"/>
            <w:vAlign w:val="center"/>
          </w:tcPr>
          <w:p w14:paraId="36A678C5" w14:textId="77777777" w:rsidR="00440FFF" w:rsidRDefault="00440FFF" w:rsidP="00440FFF">
            <w:pPr>
              <w:adjustRightInd w:val="0"/>
              <w:snapToGrid w:val="0"/>
              <w:rPr>
                <w:rFonts w:ascii="仿宋_GB2312" w:eastAsia="仿宋_GB2312" w:hAnsi="仿宋_GB2312" w:cs="仿宋_GB2312"/>
              </w:rPr>
            </w:pPr>
            <w:r w:rsidRPr="00A60BCC">
              <w:rPr>
                <w:rFonts w:ascii="仿宋_GB2312" w:eastAsia="仿宋_GB2312" w:hAnsi="仿宋_GB2312" w:cs="仿宋_GB2312" w:hint="eastAsia"/>
              </w:rPr>
              <w:t>根据在评比筹备中的实际工作情况，分别给予团委学生会成员及年级团总支学生会成员</w:t>
            </w:r>
            <w:r>
              <w:rPr>
                <w:rFonts w:ascii="仿宋_GB2312" w:eastAsia="仿宋_GB2312" w:hAnsi="仿宋_GB2312" w:cs="仿宋_GB2312" w:hint="eastAsia"/>
              </w:rPr>
              <w:t>0</w:t>
            </w:r>
            <w:r>
              <w:rPr>
                <w:rFonts w:ascii="仿宋_GB2312" w:eastAsia="仿宋_GB2312" w:hAnsi="仿宋_GB2312" w:cs="仿宋_GB2312"/>
              </w:rPr>
              <w:t>.1-1.0</w:t>
            </w:r>
            <w:r>
              <w:rPr>
                <w:rFonts w:ascii="仿宋_GB2312" w:eastAsia="仿宋_GB2312" w:hAnsi="仿宋_GB2312" w:cs="仿宋_GB2312" w:hint="eastAsia"/>
              </w:rPr>
              <w:t>分</w:t>
            </w:r>
          </w:p>
        </w:tc>
      </w:tr>
      <w:tr w:rsidR="00440FFF" w14:paraId="7CECA03E" w14:textId="77777777" w:rsidTr="00440FFF">
        <w:trPr>
          <w:trHeight w:val="23"/>
        </w:trPr>
        <w:tc>
          <w:tcPr>
            <w:tcW w:w="668" w:type="dxa"/>
            <w:vMerge/>
            <w:shd w:val="clear" w:color="auto" w:fill="auto"/>
            <w:vAlign w:val="center"/>
          </w:tcPr>
          <w:p w14:paraId="1A8846B9"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90DEF23"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269BF9F1" w14:textId="77777777" w:rsidR="00440FFF" w:rsidRPr="00400456"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获得“中山大学院（系）十佳学生会”</w:t>
            </w:r>
          </w:p>
        </w:tc>
        <w:tc>
          <w:tcPr>
            <w:tcW w:w="2406" w:type="dxa"/>
            <w:vMerge/>
            <w:shd w:val="clear" w:color="auto" w:fill="auto"/>
            <w:vAlign w:val="center"/>
          </w:tcPr>
          <w:p w14:paraId="48D05F80" w14:textId="77777777" w:rsidR="00440FFF" w:rsidRDefault="00440FFF" w:rsidP="00440FFF">
            <w:pPr>
              <w:adjustRightInd w:val="0"/>
              <w:snapToGrid w:val="0"/>
              <w:rPr>
                <w:rFonts w:ascii="仿宋_GB2312" w:eastAsia="仿宋_GB2312" w:hAnsi="仿宋_GB2312" w:cs="仿宋_GB2312"/>
              </w:rPr>
            </w:pPr>
          </w:p>
        </w:tc>
      </w:tr>
      <w:tr w:rsidR="00440FFF" w14:paraId="718E13A5" w14:textId="77777777" w:rsidTr="00440FFF">
        <w:trPr>
          <w:trHeight w:val="23"/>
        </w:trPr>
        <w:tc>
          <w:tcPr>
            <w:tcW w:w="668" w:type="dxa"/>
            <w:vMerge/>
            <w:shd w:val="clear" w:color="auto" w:fill="auto"/>
            <w:vAlign w:val="center"/>
          </w:tcPr>
          <w:p w14:paraId="1CCC5633"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661396C0"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Pr>
                <w:rFonts w:ascii="仿宋_GB2312" w:eastAsia="仿宋_GB2312" w:hAnsi="仿宋_GB2312" w:cs="仿宋_GB2312"/>
              </w:rPr>
              <w:t>5</w:t>
            </w:r>
          </w:p>
        </w:tc>
        <w:tc>
          <w:tcPr>
            <w:tcW w:w="5154" w:type="dxa"/>
            <w:shd w:val="clear" w:color="auto" w:fill="auto"/>
            <w:vAlign w:val="center"/>
          </w:tcPr>
          <w:p w14:paraId="188B34B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校优良学风标兵班班长、团支书</w:t>
            </w:r>
          </w:p>
        </w:tc>
        <w:tc>
          <w:tcPr>
            <w:tcW w:w="2406" w:type="dxa"/>
            <w:shd w:val="clear" w:color="auto" w:fill="auto"/>
            <w:vAlign w:val="center"/>
          </w:tcPr>
          <w:p w14:paraId="2F733391"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1.0分</w:t>
            </w:r>
          </w:p>
        </w:tc>
      </w:tr>
      <w:tr w:rsidR="00440FFF" w14:paraId="5179A720" w14:textId="77777777" w:rsidTr="00440FFF">
        <w:trPr>
          <w:trHeight w:val="23"/>
        </w:trPr>
        <w:tc>
          <w:tcPr>
            <w:tcW w:w="668" w:type="dxa"/>
            <w:vMerge/>
            <w:shd w:val="clear" w:color="auto" w:fill="auto"/>
            <w:vAlign w:val="center"/>
          </w:tcPr>
          <w:p w14:paraId="72949634"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9532D12"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16F4DFD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校优良学风标兵班班委、团支委</w:t>
            </w:r>
          </w:p>
        </w:tc>
        <w:tc>
          <w:tcPr>
            <w:tcW w:w="2406" w:type="dxa"/>
            <w:shd w:val="clear" w:color="auto" w:fill="auto"/>
            <w:vAlign w:val="center"/>
          </w:tcPr>
          <w:p w14:paraId="4B3BD57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0.5分</w:t>
            </w:r>
          </w:p>
        </w:tc>
      </w:tr>
      <w:tr w:rsidR="00440FFF" w14:paraId="55C7F10D" w14:textId="77777777" w:rsidTr="00440FFF">
        <w:trPr>
          <w:trHeight w:val="23"/>
        </w:trPr>
        <w:tc>
          <w:tcPr>
            <w:tcW w:w="668" w:type="dxa"/>
            <w:vMerge/>
            <w:shd w:val="clear" w:color="auto" w:fill="auto"/>
            <w:vAlign w:val="center"/>
          </w:tcPr>
          <w:p w14:paraId="430D4F7D"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0AF5895"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11E634B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校优良学风班班长、团支书；校级红旗团支部班长、团支书</w:t>
            </w:r>
          </w:p>
        </w:tc>
        <w:tc>
          <w:tcPr>
            <w:tcW w:w="2406" w:type="dxa"/>
            <w:shd w:val="clear" w:color="auto" w:fill="auto"/>
            <w:vAlign w:val="center"/>
          </w:tcPr>
          <w:p w14:paraId="4781B34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0.5分</w:t>
            </w:r>
          </w:p>
        </w:tc>
      </w:tr>
      <w:tr w:rsidR="00440FFF" w14:paraId="4E9BC48C" w14:textId="77777777" w:rsidTr="00440FFF">
        <w:trPr>
          <w:trHeight w:val="23"/>
        </w:trPr>
        <w:tc>
          <w:tcPr>
            <w:tcW w:w="668" w:type="dxa"/>
            <w:vMerge/>
            <w:shd w:val="clear" w:color="auto" w:fill="auto"/>
            <w:vAlign w:val="center"/>
          </w:tcPr>
          <w:p w14:paraId="72777163"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B45D1DB"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7090B82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校优良学风班班委、团支委；校级红旗团支部班委、团支委</w:t>
            </w:r>
          </w:p>
        </w:tc>
        <w:tc>
          <w:tcPr>
            <w:tcW w:w="2406" w:type="dxa"/>
            <w:shd w:val="clear" w:color="auto" w:fill="auto"/>
            <w:vAlign w:val="center"/>
          </w:tcPr>
          <w:p w14:paraId="7AF61BF7"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440FFF" w14:paraId="59E94978" w14:textId="77777777" w:rsidTr="00440FFF">
        <w:trPr>
          <w:trHeight w:val="23"/>
        </w:trPr>
        <w:tc>
          <w:tcPr>
            <w:tcW w:w="668" w:type="dxa"/>
            <w:vMerge/>
            <w:shd w:val="clear" w:color="auto" w:fill="auto"/>
            <w:vAlign w:val="center"/>
          </w:tcPr>
          <w:p w14:paraId="48D00567"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F6C1263"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200A553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校优良学风标兵班、校优良学风班成员；校级红旗团支部成员</w:t>
            </w:r>
          </w:p>
        </w:tc>
        <w:tc>
          <w:tcPr>
            <w:tcW w:w="2406" w:type="dxa"/>
            <w:shd w:val="clear" w:color="auto" w:fill="auto"/>
            <w:vAlign w:val="center"/>
          </w:tcPr>
          <w:p w14:paraId="47747640" w14:textId="77777777" w:rsidR="00440FFF" w:rsidRPr="00A35EB8"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rPr>
              <w:t>0.2</w:t>
            </w:r>
            <w:r>
              <w:rPr>
                <w:rFonts w:ascii="仿宋_GB2312" w:eastAsia="仿宋_GB2312" w:hAnsi="仿宋_GB2312" w:cs="仿宋_GB2312" w:hint="eastAsia"/>
              </w:rPr>
              <w:t>分</w:t>
            </w:r>
          </w:p>
        </w:tc>
      </w:tr>
      <w:tr w:rsidR="00440FFF" w14:paraId="531B7750" w14:textId="77777777" w:rsidTr="00440FFF">
        <w:trPr>
          <w:trHeight w:val="23"/>
        </w:trPr>
        <w:tc>
          <w:tcPr>
            <w:tcW w:w="668" w:type="dxa"/>
            <w:vMerge/>
            <w:shd w:val="clear" w:color="auto" w:fill="auto"/>
            <w:vAlign w:val="center"/>
          </w:tcPr>
          <w:p w14:paraId="65B460BA"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3EF9B22"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2A1F3FD8"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院级红旗团支部团支书、班长</w:t>
            </w:r>
          </w:p>
        </w:tc>
        <w:tc>
          <w:tcPr>
            <w:tcW w:w="2406" w:type="dxa"/>
            <w:shd w:val="clear" w:color="auto" w:fill="auto"/>
            <w:vAlign w:val="center"/>
          </w:tcPr>
          <w:p w14:paraId="0BE108CE"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440FFF" w14:paraId="1E047CE3" w14:textId="77777777" w:rsidTr="00440FFF">
        <w:trPr>
          <w:trHeight w:val="23"/>
        </w:trPr>
        <w:tc>
          <w:tcPr>
            <w:tcW w:w="668" w:type="dxa"/>
            <w:vMerge/>
            <w:shd w:val="clear" w:color="auto" w:fill="auto"/>
            <w:vAlign w:val="center"/>
          </w:tcPr>
          <w:p w14:paraId="5FBD25E8"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tcBorders>
              <w:bottom w:val="single" w:sz="4" w:space="0" w:color="auto"/>
            </w:tcBorders>
            <w:shd w:val="clear" w:color="auto" w:fill="auto"/>
            <w:vAlign w:val="center"/>
          </w:tcPr>
          <w:p w14:paraId="76641A0F"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7948970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院级红旗团支部团支委、班委</w:t>
            </w:r>
          </w:p>
        </w:tc>
        <w:tc>
          <w:tcPr>
            <w:tcW w:w="2406" w:type="dxa"/>
            <w:shd w:val="clear" w:color="auto" w:fill="auto"/>
            <w:vAlign w:val="center"/>
          </w:tcPr>
          <w:p w14:paraId="70D7B33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.2</w:t>
            </w:r>
            <w:r>
              <w:rPr>
                <w:rFonts w:ascii="仿宋_GB2312" w:eastAsia="仿宋_GB2312" w:hAnsi="仿宋_GB2312" w:cs="仿宋_GB2312" w:hint="eastAsia"/>
              </w:rPr>
              <w:t>分</w:t>
            </w:r>
          </w:p>
        </w:tc>
      </w:tr>
      <w:tr w:rsidR="00440FFF" w14:paraId="068397AF" w14:textId="77777777" w:rsidTr="00440FFF">
        <w:trPr>
          <w:trHeight w:val="23"/>
        </w:trPr>
        <w:tc>
          <w:tcPr>
            <w:tcW w:w="668" w:type="dxa"/>
            <w:vMerge/>
            <w:shd w:val="clear" w:color="auto" w:fill="auto"/>
            <w:vAlign w:val="center"/>
          </w:tcPr>
          <w:p w14:paraId="2D37D3D4"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tcBorders>
              <w:bottom w:val="single" w:sz="4" w:space="0" w:color="auto"/>
            </w:tcBorders>
            <w:shd w:val="clear" w:color="auto" w:fill="auto"/>
            <w:vAlign w:val="center"/>
          </w:tcPr>
          <w:p w14:paraId="51C62ACE"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3A6502EB" w14:textId="77777777" w:rsidR="00440FFF" w:rsidRDefault="00440FFF" w:rsidP="00440FFF">
            <w:pPr>
              <w:adjustRightInd w:val="0"/>
              <w:snapToGrid w:val="0"/>
              <w:rPr>
                <w:rFonts w:ascii="仿宋_GB2312" w:eastAsia="仿宋_GB2312" w:hAnsi="仿宋_GB2312" w:cs="仿宋_GB2312"/>
              </w:rPr>
            </w:pPr>
            <w:bookmarkStart w:id="6" w:name="OLE_LINK13"/>
            <w:bookmarkStart w:id="7" w:name="OLE_LINK14"/>
            <w:r>
              <w:rPr>
                <w:rFonts w:ascii="仿宋_GB2312" w:eastAsia="仿宋_GB2312" w:hAnsi="仿宋_GB2312" w:cs="仿宋_GB2312" w:hint="eastAsia"/>
              </w:rPr>
              <w:t>院级红旗团支部</w:t>
            </w:r>
            <w:bookmarkEnd w:id="6"/>
            <w:bookmarkEnd w:id="7"/>
            <w:r>
              <w:rPr>
                <w:rFonts w:ascii="仿宋_GB2312" w:eastAsia="仿宋_GB2312" w:hAnsi="仿宋_GB2312" w:cs="仿宋_GB2312" w:hint="eastAsia"/>
              </w:rPr>
              <w:t>成员</w:t>
            </w:r>
          </w:p>
        </w:tc>
        <w:tc>
          <w:tcPr>
            <w:tcW w:w="2406" w:type="dxa"/>
            <w:shd w:val="clear" w:color="auto" w:fill="auto"/>
            <w:vAlign w:val="center"/>
          </w:tcPr>
          <w:p w14:paraId="502DC24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1</w:t>
            </w:r>
            <w:r>
              <w:rPr>
                <w:rFonts w:ascii="仿宋_GB2312" w:eastAsia="仿宋_GB2312" w:hAnsi="仿宋_GB2312" w:cs="仿宋_GB2312" w:hint="eastAsia"/>
              </w:rPr>
              <w:t>分</w:t>
            </w:r>
          </w:p>
        </w:tc>
      </w:tr>
      <w:tr w:rsidR="00440FFF" w14:paraId="1B89AA67" w14:textId="77777777" w:rsidTr="00440FFF">
        <w:trPr>
          <w:trHeight w:val="23"/>
        </w:trPr>
        <w:tc>
          <w:tcPr>
            <w:tcW w:w="668" w:type="dxa"/>
            <w:vMerge/>
            <w:shd w:val="clear" w:color="auto" w:fill="auto"/>
            <w:vAlign w:val="center"/>
          </w:tcPr>
          <w:p w14:paraId="015EBF4A"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val="restart"/>
            <w:tcBorders>
              <w:top w:val="single" w:sz="4" w:space="0" w:color="auto"/>
            </w:tcBorders>
            <w:shd w:val="clear" w:color="auto" w:fill="auto"/>
            <w:vAlign w:val="center"/>
          </w:tcPr>
          <w:p w14:paraId="2ADD1B87"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16</w:t>
            </w:r>
          </w:p>
        </w:tc>
        <w:tc>
          <w:tcPr>
            <w:tcW w:w="5154" w:type="dxa"/>
            <w:shd w:val="clear" w:color="auto" w:fill="auto"/>
            <w:vAlign w:val="center"/>
          </w:tcPr>
          <w:p w14:paraId="7F75D2DF" w14:textId="77777777" w:rsidR="00440FFF" w:rsidRDefault="00440FFF" w:rsidP="00440FFF">
            <w:pPr>
              <w:adjustRightInd w:val="0"/>
              <w:snapToGrid w:val="0"/>
              <w:rPr>
                <w:rFonts w:ascii="仿宋_GB2312" w:eastAsia="仿宋_GB2312" w:hAnsi="仿宋_GB2312" w:cs="仿宋_GB2312"/>
              </w:rPr>
            </w:pPr>
            <w:bookmarkStart w:id="8" w:name="OLE_LINK9"/>
            <w:bookmarkStart w:id="9" w:name="OLE_LINK10"/>
            <w:r>
              <w:rPr>
                <w:rFonts w:ascii="仿宋_GB2312" w:eastAsia="仿宋_GB2312" w:hAnsi="仿宋_GB2312" w:cs="仿宋_GB2312" w:hint="eastAsia"/>
              </w:rPr>
              <w:t>获“最佳党日活动”支部的</w:t>
            </w:r>
            <w:bookmarkEnd w:id="8"/>
            <w:bookmarkEnd w:id="9"/>
            <w:r>
              <w:rPr>
                <w:rFonts w:ascii="仿宋_GB2312" w:eastAsia="仿宋_GB2312" w:hAnsi="仿宋_GB2312" w:cs="仿宋_GB2312" w:hint="eastAsia"/>
              </w:rPr>
              <w:t>党支部书记</w:t>
            </w:r>
          </w:p>
        </w:tc>
        <w:tc>
          <w:tcPr>
            <w:tcW w:w="2406" w:type="dxa"/>
            <w:shd w:val="clear" w:color="auto" w:fill="auto"/>
            <w:vAlign w:val="center"/>
          </w:tcPr>
          <w:p w14:paraId="6627AFA1"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.5</w:t>
            </w:r>
            <w:r>
              <w:rPr>
                <w:rFonts w:ascii="仿宋_GB2312" w:eastAsia="仿宋_GB2312" w:hAnsi="仿宋_GB2312" w:cs="仿宋_GB2312" w:hint="eastAsia"/>
              </w:rPr>
              <w:t>分</w:t>
            </w:r>
          </w:p>
        </w:tc>
      </w:tr>
      <w:tr w:rsidR="00440FFF" w14:paraId="7D92E377" w14:textId="77777777" w:rsidTr="00440FFF">
        <w:trPr>
          <w:trHeight w:val="23"/>
        </w:trPr>
        <w:tc>
          <w:tcPr>
            <w:tcW w:w="668" w:type="dxa"/>
            <w:vMerge/>
            <w:shd w:val="clear" w:color="auto" w:fill="auto"/>
            <w:vAlign w:val="center"/>
          </w:tcPr>
          <w:p w14:paraId="0B5AEF03"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tcBorders>
              <w:top w:val="single" w:sz="4" w:space="0" w:color="auto"/>
            </w:tcBorders>
            <w:shd w:val="clear" w:color="auto" w:fill="auto"/>
            <w:vAlign w:val="center"/>
          </w:tcPr>
          <w:p w14:paraId="3A900568"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422C2CE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获“最佳党日活动”支部的党支委</w:t>
            </w:r>
          </w:p>
        </w:tc>
        <w:tc>
          <w:tcPr>
            <w:tcW w:w="2406" w:type="dxa"/>
            <w:shd w:val="clear" w:color="auto" w:fill="auto"/>
            <w:vAlign w:val="center"/>
          </w:tcPr>
          <w:p w14:paraId="33C3E77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.3</w:t>
            </w:r>
            <w:r>
              <w:rPr>
                <w:rFonts w:ascii="仿宋_GB2312" w:eastAsia="仿宋_GB2312" w:hAnsi="仿宋_GB2312" w:cs="仿宋_GB2312" w:hint="eastAsia"/>
              </w:rPr>
              <w:t>分</w:t>
            </w:r>
          </w:p>
        </w:tc>
      </w:tr>
      <w:tr w:rsidR="00440FFF" w14:paraId="1C3434E1" w14:textId="77777777" w:rsidTr="00440FFF">
        <w:trPr>
          <w:trHeight w:val="23"/>
        </w:trPr>
        <w:tc>
          <w:tcPr>
            <w:tcW w:w="668" w:type="dxa"/>
            <w:vMerge/>
            <w:shd w:val="clear" w:color="auto" w:fill="auto"/>
            <w:vAlign w:val="center"/>
          </w:tcPr>
          <w:p w14:paraId="072D5162"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tcBorders>
              <w:top w:val="single" w:sz="4" w:space="0" w:color="auto"/>
            </w:tcBorders>
            <w:shd w:val="clear" w:color="auto" w:fill="auto"/>
            <w:vAlign w:val="center"/>
          </w:tcPr>
          <w:p w14:paraId="7097C788"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09CEAFA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获“最佳党日活动”支部的成员</w:t>
            </w:r>
          </w:p>
        </w:tc>
        <w:tc>
          <w:tcPr>
            <w:tcW w:w="2406" w:type="dxa"/>
            <w:shd w:val="clear" w:color="auto" w:fill="auto"/>
            <w:vAlign w:val="center"/>
          </w:tcPr>
          <w:p w14:paraId="5936890A"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.2</w:t>
            </w:r>
            <w:r>
              <w:rPr>
                <w:rFonts w:ascii="仿宋_GB2312" w:eastAsia="仿宋_GB2312" w:hAnsi="仿宋_GB2312" w:cs="仿宋_GB2312" w:hint="eastAsia"/>
              </w:rPr>
              <w:t>分</w:t>
            </w:r>
          </w:p>
        </w:tc>
      </w:tr>
      <w:tr w:rsidR="00440FFF" w14:paraId="3EAB2C0D" w14:textId="77777777" w:rsidTr="00440FFF">
        <w:trPr>
          <w:trHeight w:val="23"/>
        </w:trPr>
        <w:tc>
          <w:tcPr>
            <w:tcW w:w="668" w:type="dxa"/>
            <w:vMerge/>
            <w:shd w:val="clear" w:color="auto" w:fill="auto"/>
            <w:vAlign w:val="center"/>
          </w:tcPr>
          <w:p w14:paraId="19DD52F7"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tcBorders>
              <w:top w:val="single" w:sz="4" w:space="0" w:color="auto"/>
            </w:tcBorders>
            <w:shd w:val="clear" w:color="auto" w:fill="auto"/>
            <w:vAlign w:val="center"/>
          </w:tcPr>
          <w:p w14:paraId="5AC47C2F"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3EDD0897" w14:textId="77777777" w:rsidR="00440FFF" w:rsidRDefault="00440FFF" w:rsidP="00440FFF">
            <w:pPr>
              <w:adjustRightInd w:val="0"/>
              <w:snapToGrid w:val="0"/>
              <w:rPr>
                <w:rFonts w:ascii="仿宋_GB2312" w:eastAsia="仿宋_GB2312" w:hAnsi="仿宋_GB2312" w:cs="仿宋_GB2312"/>
              </w:rPr>
            </w:pPr>
            <w:bookmarkStart w:id="10" w:name="OLE_LINK11"/>
            <w:bookmarkStart w:id="11" w:name="OLE_LINK12"/>
            <w:r>
              <w:rPr>
                <w:rFonts w:ascii="仿宋_GB2312" w:eastAsia="仿宋_GB2312" w:hAnsi="仿宋_GB2312" w:cs="仿宋_GB2312" w:hint="eastAsia"/>
              </w:rPr>
              <w:t>获“最佳团日活动”支部的</w:t>
            </w:r>
            <w:bookmarkEnd w:id="10"/>
            <w:bookmarkEnd w:id="11"/>
            <w:r>
              <w:rPr>
                <w:rFonts w:ascii="仿宋_GB2312" w:eastAsia="仿宋_GB2312" w:hAnsi="仿宋_GB2312" w:cs="仿宋_GB2312" w:hint="eastAsia"/>
              </w:rPr>
              <w:t>团支书、班长</w:t>
            </w:r>
          </w:p>
        </w:tc>
        <w:tc>
          <w:tcPr>
            <w:tcW w:w="2406" w:type="dxa"/>
            <w:shd w:val="clear" w:color="auto" w:fill="auto"/>
            <w:vAlign w:val="center"/>
          </w:tcPr>
          <w:p w14:paraId="409F69D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.3</w:t>
            </w:r>
            <w:r>
              <w:rPr>
                <w:rFonts w:ascii="仿宋_GB2312" w:eastAsia="仿宋_GB2312" w:hAnsi="仿宋_GB2312" w:cs="仿宋_GB2312" w:hint="eastAsia"/>
              </w:rPr>
              <w:t>分</w:t>
            </w:r>
          </w:p>
        </w:tc>
      </w:tr>
      <w:tr w:rsidR="00440FFF" w14:paraId="46C19A4D" w14:textId="77777777" w:rsidTr="00440FFF">
        <w:trPr>
          <w:trHeight w:val="23"/>
        </w:trPr>
        <w:tc>
          <w:tcPr>
            <w:tcW w:w="668" w:type="dxa"/>
            <w:vMerge/>
            <w:shd w:val="clear" w:color="auto" w:fill="auto"/>
            <w:vAlign w:val="center"/>
          </w:tcPr>
          <w:p w14:paraId="47C5C03F"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tcBorders>
              <w:top w:val="single" w:sz="4" w:space="0" w:color="auto"/>
            </w:tcBorders>
            <w:shd w:val="clear" w:color="auto" w:fill="auto"/>
            <w:vAlign w:val="center"/>
          </w:tcPr>
          <w:p w14:paraId="086CFC58"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58196C12" w14:textId="77777777" w:rsidR="00440FFF" w:rsidRPr="004A044B" w:rsidRDefault="00440FFF" w:rsidP="00440FFF">
            <w:pPr>
              <w:adjustRightInd w:val="0"/>
              <w:snapToGrid w:val="0"/>
              <w:rPr>
                <w:rFonts w:ascii="仿宋_GB2312" w:eastAsia="仿宋_GB2312" w:hAnsi="仿宋_GB2312" w:cs="仿宋_GB2312"/>
                <w:b/>
                <w:bCs/>
              </w:rPr>
            </w:pPr>
            <w:r>
              <w:rPr>
                <w:rFonts w:ascii="仿宋_GB2312" w:eastAsia="仿宋_GB2312" w:hAnsi="仿宋_GB2312" w:cs="仿宋_GB2312" w:hint="eastAsia"/>
              </w:rPr>
              <w:t>获“最佳团日活动”支部的支委、班委</w:t>
            </w:r>
          </w:p>
        </w:tc>
        <w:tc>
          <w:tcPr>
            <w:tcW w:w="2406" w:type="dxa"/>
            <w:shd w:val="clear" w:color="auto" w:fill="auto"/>
            <w:vAlign w:val="center"/>
          </w:tcPr>
          <w:p w14:paraId="6253DFE7"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.2</w:t>
            </w:r>
            <w:r>
              <w:rPr>
                <w:rFonts w:ascii="仿宋_GB2312" w:eastAsia="仿宋_GB2312" w:hAnsi="仿宋_GB2312" w:cs="仿宋_GB2312" w:hint="eastAsia"/>
              </w:rPr>
              <w:t>分</w:t>
            </w:r>
          </w:p>
        </w:tc>
      </w:tr>
      <w:tr w:rsidR="00440FFF" w14:paraId="36ABFA17" w14:textId="77777777" w:rsidTr="00440FFF">
        <w:trPr>
          <w:trHeight w:val="23"/>
        </w:trPr>
        <w:tc>
          <w:tcPr>
            <w:tcW w:w="668" w:type="dxa"/>
            <w:vMerge/>
            <w:shd w:val="clear" w:color="auto" w:fill="auto"/>
            <w:vAlign w:val="center"/>
          </w:tcPr>
          <w:p w14:paraId="0C495FB5" w14:textId="77777777" w:rsidR="00440FFF" w:rsidRDefault="00440FFF" w:rsidP="00440FFF">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5E94D29" w14:textId="77777777" w:rsidR="00440FFF" w:rsidRDefault="00440FFF" w:rsidP="00440FFF">
            <w:pPr>
              <w:adjustRightInd w:val="0"/>
              <w:snapToGrid w:val="0"/>
              <w:jc w:val="center"/>
              <w:rPr>
                <w:rFonts w:ascii="仿宋_GB2312" w:eastAsia="仿宋_GB2312" w:hAnsi="仿宋_GB2312" w:cs="仿宋_GB2312"/>
              </w:rPr>
            </w:pPr>
          </w:p>
        </w:tc>
        <w:tc>
          <w:tcPr>
            <w:tcW w:w="5154" w:type="dxa"/>
            <w:shd w:val="clear" w:color="auto" w:fill="auto"/>
            <w:vAlign w:val="center"/>
          </w:tcPr>
          <w:p w14:paraId="124216C2"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获“最佳团日活动”支部的成员</w:t>
            </w:r>
          </w:p>
        </w:tc>
        <w:tc>
          <w:tcPr>
            <w:tcW w:w="2406" w:type="dxa"/>
            <w:shd w:val="clear" w:color="auto" w:fill="auto"/>
            <w:vAlign w:val="center"/>
          </w:tcPr>
          <w:p w14:paraId="0C6FC382"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1</w:t>
            </w:r>
            <w:r>
              <w:rPr>
                <w:rFonts w:ascii="仿宋_GB2312" w:eastAsia="仿宋_GB2312" w:hAnsi="仿宋_GB2312" w:cs="仿宋_GB2312" w:hint="eastAsia"/>
              </w:rPr>
              <w:t>分</w:t>
            </w:r>
          </w:p>
        </w:tc>
      </w:tr>
      <w:tr w:rsidR="00440FFF" w14:paraId="69C7BE13" w14:textId="77777777" w:rsidTr="00440FFF">
        <w:trPr>
          <w:trHeight w:val="23"/>
        </w:trPr>
        <w:tc>
          <w:tcPr>
            <w:tcW w:w="668" w:type="dxa"/>
            <w:vMerge w:val="restart"/>
            <w:shd w:val="clear" w:color="auto" w:fill="auto"/>
            <w:vAlign w:val="center"/>
          </w:tcPr>
          <w:p w14:paraId="7EA6101B"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团结协作</w:t>
            </w:r>
          </w:p>
        </w:tc>
        <w:tc>
          <w:tcPr>
            <w:tcW w:w="750" w:type="dxa"/>
            <w:shd w:val="clear" w:color="auto" w:fill="auto"/>
            <w:vAlign w:val="center"/>
          </w:tcPr>
          <w:p w14:paraId="43C4CE26"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Pr>
                <w:rFonts w:ascii="仿宋_GB2312" w:eastAsia="仿宋_GB2312" w:hAnsi="仿宋_GB2312" w:cs="仿宋_GB2312"/>
              </w:rPr>
              <w:t>7</w:t>
            </w:r>
          </w:p>
        </w:tc>
        <w:tc>
          <w:tcPr>
            <w:tcW w:w="5154" w:type="dxa"/>
            <w:shd w:val="clear" w:color="auto" w:fill="auto"/>
            <w:vAlign w:val="center"/>
          </w:tcPr>
          <w:p w14:paraId="702568D6"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校级“文明标兵宿舍”所有成员</w:t>
            </w:r>
          </w:p>
        </w:tc>
        <w:tc>
          <w:tcPr>
            <w:tcW w:w="2406" w:type="dxa"/>
            <w:shd w:val="clear" w:color="auto" w:fill="auto"/>
            <w:vAlign w:val="center"/>
          </w:tcPr>
          <w:p w14:paraId="6633BC32"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440FFF" w14:paraId="0C507960" w14:textId="77777777" w:rsidTr="00440FFF">
        <w:trPr>
          <w:trHeight w:val="23"/>
        </w:trPr>
        <w:tc>
          <w:tcPr>
            <w:tcW w:w="668" w:type="dxa"/>
            <w:vMerge/>
            <w:shd w:val="clear" w:color="auto" w:fill="auto"/>
            <w:vAlign w:val="center"/>
          </w:tcPr>
          <w:p w14:paraId="2ED3DF08"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1120009D"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Pr>
                <w:rFonts w:ascii="仿宋_GB2312" w:eastAsia="仿宋_GB2312" w:hAnsi="仿宋_GB2312" w:cs="仿宋_GB2312"/>
              </w:rPr>
              <w:t>8</w:t>
            </w:r>
          </w:p>
        </w:tc>
        <w:tc>
          <w:tcPr>
            <w:tcW w:w="5154" w:type="dxa"/>
            <w:shd w:val="clear" w:color="auto" w:fill="auto"/>
            <w:vAlign w:val="center"/>
          </w:tcPr>
          <w:p w14:paraId="13C43E2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校级“文明宿舍”所有成员</w:t>
            </w:r>
          </w:p>
        </w:tc>
        <w:tc>
          <w:tcPr>
            <w:tcW w:w="2406" w:type="dxa"/>
            <w:shd w:val="clear" w:color="auto" w:fill="auto"/>
            <w:vAlign w:val="center"/>
          </w:tcPr>
          <w:p w14:paraId="6A925EEC"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0.2分</w:t>
            </w:r>
          </w:p>
        </w:tc>
      </w:tr>
      <w:tr w:rsidR="00440FFF" w14:paraId="21978063" w14:textId="77777777" w:rsidTr="00440FFF">
        <w:trPr>
          <w:trHeight w:val="23"/>
        </w:trPr>
        <w:tc>
          <w:tcPr>
            <w:tcW w:w="668" w:type="dxa"/>
            <w:vMerge/>
            <w:shd w:val="clear" w:color="auto" w:fill="auto"/>
            <w:vAlign w:val="center"/>
          </w:tcPr>
          <w:p w14:paraId="064D1219"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55BC01BA"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Pr>
                <w:rFonts w:ascii="仿宋_GB2312" w:eastAsia="仿宋_GB2312" w:hAnsi="仿宋_GB2312" w:cs="仿宋_GB2312"/>
              </w:rPr>
              <w:t>9</w:t>
            </w:r>
          </w:p>
        </w:tc>
        <w:tc>
          <w:tcPr>
            <w:tcW w:w="5154" w:type="dxa"/>
            <w:shd w:val="clear" w:color="auto" w:fill="auto"/>
            <w:vAlign w:val="center"/>
          </w:tcPr>
          <w:p w14:paraId="289B22B3"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校级优良学风标兵班所有成员</w:t>
            </w:r>
          </w:p>
        </w:tc>
        <w:tc>
          <w:tcPr>
            <w:tcW w:w="2406" w:type="dxa"/>
            <w:shd w:val="clear" w:color="auto" w:fill="auto"/>
            <w:vAlign w:val="center"/>
          </w:tcPr>
          <w:p w14:paraId="628EF69B"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440FFF" w14:paraId="261E3269" w14:textId="77777777" w:rsidTr="00440FFF">
        <w:trPr>
          <w:trHeight w:val="23"/>
        </w:trPr>
        <w:tc>
          <w:tcPr>
            <w:tcW w:w="668" w:type="dxa"/>
            <w:vMerge/>
            <w:shd w:val="clear" w:color="auto" w:fill="auto"/>
            <w:vAlign w:val="center"/>
          </w:tcPr>
          <w:p w14:paraId="4C2514E7"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459FD1F0"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20</w:t>
            </w:r>
          </w:p>
        </w:tc>
        <w:tc>
          <w:tcPr>
            <w:tcW w:w="5154" w:type="dxa"/>
            <w:shd w:val="clear" w:color="auto" w:fill="auto"/>
            <w:vAlign w:val="center"/>
          </w:tcPr>
          <w:p w14:paraId="1F45ACDF"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优良学风标兵班成员、校级红旗团支部成员</w:t>
            </w:r>
          </w:p>
        </w:tc>
        <w:tc>
          <w:tcPr>
            <w:tcW w:w="2406" w:type="dxa"/>
            <w:shd w:val="clear" w:color="auto" w:fill="auto"/>
            <w:vAlign w:val="center"/>
          </w:tcPr>
          <w:p w14:paraId="4F05A1D4"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0.2分</w:t>
            </w:r>
          </w:p>
        </w:tc>
      </w:tr>
      <w:tr w:rsidR="00440FFF" w14:paraId="4A54115F" w14:textId="77777777" w:rsidTr="00440FFF">
        <w:trPr>
          <w:trHeight w:val="23"/>
        </w:trPr>
        <w:tc>
          <w:tcPr>
            <w:tcW w:w="668" w:type="dxa"/>
            <w:vMerge w:val="restart"/>
            <w:shd w:val="clear" w:color="auto" w:fill="auto"/>
            <w:vAlign w:val="center"/>
          </w:tcPr>
          <w:p w14:paraId="6F80AB4D"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人文素养</w:t>
            </w:r>
          </w:p>
        </w:tc>
        <w:tc>
          <w:tcPr>
            <w:tcW w:w="750" w:type="dxa"/>
            <w:shd w:val="clear" w:color="auto" w:fill="auto"/>
            <w:vAlign w:val="center"/>
          </w:tcPr>
          <w:p w14:paraId="36389BEA"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21</w:t>
            </w:r>
          </w:p>
        </w:tc>
        <w:tc>
          <w:tcPr>
            <w:tcW w:w="5154" w:type="dxa"/>
            <w:shd w:val="clear" w:color="auto" w:fill="auto"/>
            <w:vAlign w:val="center"/>
          </w:tcPr>
          <w:p w14:paraId="34C22C10"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参加学院组织的讲座、论坛达到5次</w:t>
            </w:r>
          </w:p>
        </w:tc>
        <w:tc>
          <w:tcPr>
            <w:tcW w:w="2406" w:type="dxa"/>
            <w:shd w:val="clear" w:color="auto" w:fill="auto"/>
            <w:vAlign w:val="center"/>
          </w:tcPr>
          <w:p w14:paraId="1821234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3</w:t>
            </w:r>
            <w:r>
              <w:rPr>
                <w:rFonts w:ascii="仿宋_GB2312" w:eastAsia="仿宋_GB2312" w:hAnsi="仿宋_GB2312" w:cs="仿宋_GB2312" w:hint="eastAsia"/>
              </w:rPr>
              <w:t>分</w:t>
            </w:r>
          </w:p>
        </w:tc>
      </w:tr>
      <w:tr w:rsidR="00440FFF" w14:paraId="57F4995B" w14:textId="77777777" w:rsidTr="00440FFF">
        <w:trPr>
          <w:trHeight w:val="23"/>
        </w:trPr>
        <w:tc>
          <w:tcPr>
            <w:tcW w:w="668" w:type="dxa"/>
            <w:vMerge/>
            <w:shd w:val="clear" w:color="auto" w:fill="auto"/>
            <w:vAlign w:val="center"/>
          </w:tcPr>
          <w:p w14:paraId="162B3F88" w14:textId="77777777" w:rsidR="00440FFF" w:rsidRDefault="00440FFF" w:rsidP="00440FFF">
            <w:pPr>
              <w:adjustRightInd w:val="0"/>
              <w:snapToGrid w:val="0"/>
              <w:jc w:val="center"/>
              <w:rPr>
                <w:rFonts w:ascii="仿宋_GB2312" w:eastAsia="仿宋_GB2312" w:hAnsi="仿宋_GB2312" w:cs="仿宋_GB2312"/>
              </w:rPr>
            </w:pPr>
          </w:p>
        </w:tc>
        <w:tc>
          <w:tcPr>
            <w:tcW w:w="750" w:type="dxa"/>
            <w:shd w:val="clear" w:color="auto" w:fill="auto"/>
            <w:vAlign w:val="center"/>
          </w:tcPr>
          <w:p w14:paraId="14310BF7" w14:textId="77777777" w:rsidR="00440FFF" w:rsidRDefault="00440FFF" w:rsidP="00440FFF">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B2</w:t>
            </w:r>
            <w:r>
              <w:rPr>
                <w:rFonts w:ascii="仿宋_GB2312" w:eastAsia="仿宋_GB2312" w:hAnsi="仿宋_GB2312" w:cs="仿宋_GB2312"/>
              </w:rPr>
              <w:t>2</w:t>
            </w:r>
          </w:p>
        </w:tc>
        <w:tc>
          <w:tcPr>
            <w:tcW w:w="5154" w:type="dxa"/>
            <w:shd w:val="clear" w:color="auto" w:fill="auto"/>
            <w:vAlign w:val="center"/>
          </w:tcPr>
          <w:p w14:paraId="38A4C81D"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阅读专业相关课外书籍或人文类书籍达到10本；提供书籍借阅、购买记录或其他相关证明</w:t>
            </w:r>
          </w:p>
        </w:tc>
        <w:tc>
          <w:tcPr>
            <w:tcW w:w="2406" w:type="dxa"/>
            <w:shd w:val="clear" w:color="auto" w:fill="auto"/>
            <w:vAlign w:val="center"/>
          </w:tcPr>
          <w:p w14:paraId="249DE205" w14:textId="77777777" w:rsidR="00440FFF" w:rsidRDefault="00440FFF" w:rsidP="00440FFF">
            <w:pPr>
              <w:adjustRightInd w:val="0"/>
              <w:snapToGrid w:val="0"/>
              <w:rPr>
                <w:rFonts w:ascii="仿宋_GB2312" w:eastAsia="仿宋_GB2312" w:hAnsi="仿宋_GB2312" w:cs="仿宋_GB2312"/>
              </w:rPr>
            </w:pPr>
            <w:r>
              <w:rPr>
                <w:rFonts w:ascii="仿宋_GB2312" w:eastAsia="仿宋_GB2312" w:hAnsi="仿宋_GB2312" w:cs="仿宋_GB2312" w:hint="eastAsia"/>
              </w:rPr>
              <w:t>0.2分</w:t>
            </w:r>
          </w:p>
        </w:tc>
      </w:tr>
    </w:tbl>
    <w:p w14:paraId="5DAC1318" w14:textId="77777777" w:rsidR="00440FFF" w:rsidRDefault="00440FFF" w:rsidP="00440FFF">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（三）家国情怀</w:t>
      </w:r>
    </w:p>
    <w:tbl>
      <w:tblPr>
        <w:tblW w:w="89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760"/>
        <w:gridCol w:w="5122"/>
        <w:gridCol w:w="2412"/>
      </w:tblGrid>
      <w:tr w:rsidR="00440FFF" w14:paraId="65F5AA53" w14:textId="77777777" w:rsidTr="00440FFF">
        <w:trPr>
          <w:trHeight w:val="23"/>
        </w:trPr>
        <w:tc>
          <w:tcPr>
            <w:tcW w:w="690" w:type="dxa"/>
            <w:shd w:val="clear" w:color="auto" w:fill="FFFFFF"/>
            <w:vAlign w:val="center"/>
          </w:tcPr>
          <w:p w14:paraId="2D657429" w14:textId="77777777" w:rsidR="00440FFF" w:rsidRDefault="00440FFF" w:rsidP="00440FFF">
            <w:pPr>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二级指标</w:t>
            </w:r>
          </w:p>
        </w:tc>
        <w:tc>
          <w:tcPr>
            <w:tcW w:w="760" w:type="dxa"/>
            <w:shd w:val="clear" w:color="auto" w:fill="FFFFFF"/>
            <w:vAlign w:val="center"/>
          </w:tcPr>
          <w:p w14:paraId="282606B6" w14:textId="77777777" w:rsidR="00440FFF" w:rsidRDefault="00440FFF" w:rsidP="00440FFF">
            <w:pPr>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指标编号</w:t>
            </w:r>
          </w:p>
        </w:tc>
        <w:tc>
          <w:tcPr>
            <w:tcW w:w="5122" w:type="dxa"/>
            <w:shd w:val="clear" w:color="auto" w:fill="FFFFFF"/>
            <w:vAlign w:val="center"/>
          </w:tcPr>
          <w:p w14:paraId="55DC4856" w14:textId="77777777" w:rsidR="00440FFF" w:rsidRDefault="00440FFF" w:rsidP="00440FFF">
            <w:pPr>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测评点</w:t>
            </w:r>
          </w:p>
        </w:tc>
        <w:tc>
          <w:tcPr>
            <w:tcW w:w="2412" w:type="dxa"/>
            <w:shd w:val="clear" w:color="auto" w:fill="FFFFFF"/>
            <w:vAlign w:val="center"/>
          </w:tcPr>
          <w:p w14:paraId="7ECFEB5F" w14:textId="77777777" w:rsidR="00440FFF" w:rsidRDefault="00440FFF" w:rsidP="00440FFF">
            <w:pPr>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分值</w:t>
            </w:r>
          </w:p>
          <w:p w14:paraId="09859D71" w14:textId="77777777" w:rsidR="00440FFF" w:rsidRDefault="00440FFF" w:rsidP="00440FFF">
            <w:pPr>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（1.0分</w:t>
            </w:r>
            <w:proofErr w:type="gramStart"/>
            <w:r>
              <w:rPr>
                <w:rFonts w:ascii="仿宋_GB2312" w:eastAsia="仿宋_GB2312" w:hAnsi="仿宋_GB2312" w:cs="仿宋_GB2312" w:hint="eastAsia"/>
                <w:b/>
                <w:bCs/>
                <w:color w:val="000000"/>
              </w:rPr>
              <w:t>对应绩点</w:t>
            </w:r>
            <w:proofErr w:type="gramEnd"/>
            <w:r>
              <w:rPr>
                <w:rFonts w:ascii="仿宋_GB2312" w:eastAsia="仿宋_GB2312" w:hAnsi="仿宋_GB2312" w:cs="仿宋_GB2312" w:hint="eastAsia"/>
                <w:b/>
                <w:bCs/>
                <w:color w:val="000000"/>
              </w:rPr>
              <w:t>0.1）</w:t>
            </w:r>
          </w:p>
        </w:tc>
      </w:tr>
      <w:tr w:rsidR="00440FFF" w14:paraId="0220B67C" w14:textId="77777777" w:rsidTr="00440FFF">
        <w:trPr>
          <w:trHeight w:val="23"/>
        </w:trPr>
        <w:tc>
          <w:tcPr>
            <w:tcW w:w="690" w:type="dxa"/>
            <w:shd w:val="clear" w:color="auto" w:fill="FFFFFF"/>
            <w:vAlign w:val="center"/>
          </w:tcPr>
          <w:p w14:paraId="1C942DC9" w14:textId="77777777" w:rsidR="00440FFF" w:rsidRDefault="00440FFF" w:rsidP="00440FFF">
            <w:pPr>
              <w:adjustRightInd w:val="0"/>
              <w:snapToGrid w:val="0"/>
              <w:jc w:val="center"/>
              <w:rPr>
                <w:rFonts w:ascii="仿宋_GB2312" w:eastAsia="仿宋_GB2312" w:hAnsi="黑体"/>
                <w:color w:val="000000"/>
                <w:szCs w:val="21"/>
              </w:rPr>
            </w:pPr>
            <w:proofErr w:type="gramStart"/>
            <w:r>
              <w:rPr>
                <w:rFonts w:ascii="仿宋_GB2312" w:eastAsia="仿宋_GB2312" w:hAnsi="黑体" w:hint="eastAsia"/>
                <w:color w:val="000000"/>
                <w:szCs w:val="21"/>
              </w:rPr>
              <w:lastRenderedPageBreak/>
              <w:t>爱国荣</w:t>
            </w:r>
            <w:proofErr w:type="gramEnd"/>
            <w:r>
              <w:rPr>
                <w:rFonts w:ascii="仿宋_GB2312" w:eastAsia="仿宋_GB2312" w:hAnsi="黑体" w:hint="eastAsia"/>
                <w:color w:val="000000"/>
                <w:szCs w:val="21"/>
              </w:rPr>
              <w:t>校</w:t>
            </w:r>
          </w:p>
        </w:tc>
        <w:tc>
          <w:tcPr>
            <w:tcW w:w="760" w:type="dxa"/>
            <w:shd w:val="clear" w:color="auto" w:fill="FFFFFF"/>
            <w:vAlign w:val="center"/>
          </w:tcPr>
          <w:p w14:paraId="7BAD469E" w14:textId="77777777" w:rsidR="00440FFF" w:rsidRDefault="00440FFF" w:rsidP="00440FFF">
            <w:pPr>
              <w:adjustRightInd w:val="0"/>
              <w:snapToGrid w:val="0"/>
              <w:jc w:val="center"/>
              <w:rPr>
                <w:rFonts w:ascii="仿宋_GB2312" w:eastAsia="仿宋_GB2312" w:hAnsi="黑体"/>
                <w:color w:val="000000"/>
                <w:szCs w:val="21"/>
              </w:rPr>
            </w:pPr>
            <w:r>
              <w:rPr>
                <w:rFonts w:ascii="仿宋_GB2312" w:eastAsia="仿宋_GB2312" w:hAnsi="黑体" w:hint="eastAsia"/>
                <w:color w:val="000000"/>
                <w:szCs w:val="21"/>
              </w:rPr>
              <w:t>C1</w:t>
            </w:r>
          </w:p>
        </w:tc>
        <w:tc>
          <w:tcPr>
            <w:tcW w:w="5122" w:type="dxa"/>
            <w:shd w:val="clear" w:color="auto" w:fill="FFFFFF"/>
            <w:vAlign w:val="center"/>
          </w:tcPr>
          <w:p w14:paraId="417B09FE" w14:textId="77777777" w:rsidR="00440FFF" w:rsidRDefault="00440FFF" w:rsidP="00440FFF">
            <w:pPr>
              <w:adjustRightInd w:val="0"/>
              <w:snapToGrid w:val="0"/>
              <w:jc w:val="left"/>
              <w:rPr>
                <w:rFonts w:ascii="仿宋_GB2312" w:eastAsia="仿宋_GB2312" w:hAnsi="黑体"/>
                <w:color w:val="000000"/>
                <w:szCs w:val="21"/>
              </w:rPr>
            </w:pPr>
            <w:r>
              <w:rPr>
                <w:rFonts w:ascii="仿宋_GB2312" w:eastAsia="仿宋_GB2312" w:hAnsi="黑体" w:hint="eastAsia"/>
                <w:color w:val="000000"/>
                <w:szCs w:val="21"/>
              </w:rPr>
              <w:t>忠于国家利益，爱护学校荣誉</w:t>
            </w:r>
          </w:p>
        </w:tc>
        <w:tc>
          <w:tcPr>
            <w:tcW w:w="2412" w:type="dxa"/>
            <w:shd w:val="clear" w:color="auto" w:fill="FFFFFF"/>
            <w:vAlign w:val="center"/>
          </w:tcPr>
          <w:p w14:paraId="283B3303"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w:t>
            </w:r>
            <w:r>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440FFF" w14:paraId="049B368C" w14:textId="77777777" w:rsidTr="00440FFF">
        <w:trPr>
          <w:trHeight w:val="23"/>
        </w:trPr>
        <w:tc>
          <w:tcPr>
            <w:tcW w:w="690" w:type="dxa"/>
            <w:vMerge w:val="restart"/>
            <w:shd w:val="clear" w:color="auto" w:fill="FFFFFF"/>
            <w:vAlign w:val="center"/>
          </w:tcPr>
          <w:p w14:paraId="3C0575F5"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劳动素养</w:t>
            </w:r>
          </w:p>
        </w:tc>
        <w:tc>
          <w:tcPr>
            <w:tcW w:w="760" w:type="dxa"/>
            <w:shd w:val="clear" w:color="auto" w:fill="FFFFFF"/>
            <w:vAlign w:val="center"/>
          </w:tcPr>
          <w:p w14:paraId="388B19B7"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p>
        </w:tc>
        <w:tc>
          <w:tcPr>
            <w:tcW w:w="5122" w:type="dxa"/>
            <w:shd w:val="clear" w:color="auto" w:fill="FFFFFF"/>
            <w:vAlign w:val="center"/>
          </w:tcPr>
          <w:p w14:paraId="4B664690"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省“三下乡”先进个人</w:t>
            </w:r>
          </w:p>
        </w:tc>
        <w:tc>
          <w:tcPr>
            <w:tcW w:w="2412" w:type="dxa"/>
            <w:shd w:val="clear" w:color="auto" w:fill="FFFFFF"/>
            <w:vAlign w:val="center"/>
          </w:tcPr>
          <w:p w14:paraId="2DADEE49"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1.0分</w:t>
            </w:r>
          </w:p>
        </w:tc>
      </w:tr>
      <w:tr w:rsidR="00440FFF" w14:paraId="3290BD4E" w14:textId="77777777" w:rsidTr="00440FFF">
        <w:trPr>
          <w:trHeight w:val="23"/>
        </w:trPr>
        <w:tc>
          <w:tcPr>
            <w:tcW w:w="690" w:type="dxa"/>
            <w:vMerge/>
            <w:shd w:val="clear" w:color="auto" w:fill="FFFFFF"/>
            <w:vAlign w:val="center"/>
          </w:tcPr>
          <w:p w14:paraId="51884C09"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74D9D16E"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C3</w:t>
            </w:r>
          </w:p>
        </w:tc>
        <w:tc>
          <w:tcPr>
            <w:tcW w:w="5122" w:type="dxa"/>
            <w:shd w:val="clear" w:color="auto" w:fill="FFFFFF"/>
            <w:vAlign w:val="center"/>
          </w:tcPr>
          <w:p w14:paraId="634452D5"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全国、省“三下乡”优秀服务队成员</w:t>
            </w:r>
          </w:p>
        </w:tc>
        <w:tc>
          <w:tcPr>
            <w:tcW w:w="2412" w:type="dxa"/>
            <w:shd w:val="clear" w:color="auto" w:fill="FFFFFF"/>
            <w:vAlign w:val="center"/>
          </w:tcPr>
          <w:p w14:paraId="4F2AA88B"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0.5分</w:t>
            </w:r>
          </w:p>
        </w:tc>
      </w:tr>
      <w:tr w:rsidR="00440FFF" w14:paraId="61630CB3" w14:textId="77777777" w:rsidTr="00440FFF">
        <w:trPr>
          <w:trHeight w:val="23"/>
        </w:trPr>
        <w:tc>
          <w:tcPr>
            <w:tcW w:w="690" w:type="dxa"/>
            <w:vMerge/>
            <w:shd w:val="clear" w:color="auto" w:fill="FFFFFF"/>
            <w:vAlign w:val="center"/>
          </w:tcPr>
          <w:p w14:paraId="75BB26E2"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27CFAC3B"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C4</w:t>
            </w:r>
          </w:p>
        </w:tc>
        <w:tc>
          <w:tcPr>
            <w:tcW w:w="5122" w:type="dxa"/>
            <w:shd w:val="clear" w:color="auto" w:fill="FFFFFF"/>
            <w:vAlign w:val="center"/>
          </w:tcPr>
          <w:p w14:paraId="650F1E49"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校级“三下乡”先进个人或先进团体中所有成员</w:t>
            </w:r>
          </w:p>
        </w:tc>
        <w:tc>
          <w:tcPr>
            <w:tcW w:w="2412" w:type="dxa"/>
            <w:shd w:val="clear" w:color="auto" w:fill="FFFFFF"/>
            <w:vAlign w:val="center"/>
          </w:tcPr>
          <w:p w14:paraId="1009C1F8"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0.3分</w:t>
            </w:r>
          </w:p>
        </w:tc>
      </w:tr>
      <w:tr w:rsidR="00440FFF" w14:paraId="07EE2546" w14:textId="77777777" w:rsidTr="00440FFF">
        <w:trPr>
          <w:trHeight w:val="23"/>
        </w:trPr>
        <w:tc>
          <w:tcPr>
            <w:tcW w:w="690" w:type="dxa"/>
            <w:vMerge/>
            <w:shd w:val="clear" w:color="auto" w:fill="FFFFFF"/>
            <w:vAlign w:val="center"/>
          </w:tcPr>
          <w:p w14:paraId="2FEB256A"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6B072D0B"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color w:val="000000"/>
              </w:rPr>
              <w:t>5</w:t>
            </w:r>
          </w:p>
        </w:tc>
        <w:tc>
          <w:tcPr>
            <w:tcW w:w="5122" w:type="dxa"/>
            <w:shd w:val="clear" w:color="auto" w:fill="FFFFFF"/>
            <w:vAlign w:val="center"/>
          </w:tcPr>
          <w:p w14:paraId="0D580186"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参加（急诊、社区医院等）医学专业相关志愿服务时长达到或超过</w:t>
            </w:r>
            <w:r>
              <w:rPr>
                <w:rFonts w:ascii="仿宋_GB2312" w:eastAsia="仿宋_GB2312" w:hAnsi="仿宋_GB2312" w:cs="仿宋_GB2312"/>
                <w:color w:val="000000"/>
              </w:rPr>
              <w:t>1</w:t>
            </w:r>
            <w:r>
              <w:rPr>
                <w:rFonts w:ascii="仿宋_GB2312" w:eastAsia="仿宋_GB2312" w:hAnsi="仿宋_GB2312" w:cs="仿宋_GB2312" w:hint="eastAsia"/>
                <w:color w:val="000000"/>
              </w:rPr>
              <w:t>0小时</w:t>
            </w:r>
          </w:p>
        </w:tc>
        <w:tc>
          <w:tcPr>
            <w:tcW w:w="2412" w:type="dxa"/>
            <w:shd w:val="clear" w:color="auto" w:fill="FFFFFF"/>
            <w:vAlign w:val="center"/>
          </w:tcPr>
          <w:p w14:paraId="043F3558"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w:t>
            </w:r>
            <w:r>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440FFF" w14:paraId="6B784A83" w14:textId="77777777" w:rsidTr="00440FFF">
        <w:trPr>
          <w:trHeight w:val="23"/>
        </w:trPr>
        <w:tc>
          <w:tcPr>
            <w:tcW w:w="690" w:type="dxa"/>
            <w:vMerge/>
            <w:shd w:val="clear" w:color="auto" w:fill="FFFFFF"/>
            <w:vAlign w:val="center"/>
          </w:tcPr>
          <w:p w14:paraId="561899AA"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08CBE12F"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color w:val="000000"/>
              </w:rPr>
              <w:t>6</w:t>
            </w:r>
          </w:p>
        </w:tc>
        <w:tc>
          <w:tcPr>
            <w:tcW w:w="5122" w:type="dxa"/>
            <w:shd w:val="clear" w:color="auto" w:fill="FFFFFF"/>
            <w:vAlign w:val="center"/>
          </w:tcPr>
          <w:p w14:paraId="108A740F" w14:textId="77777777" w:rsidR="00440FFF" w:rsidRDefault="00440FFF" w:rsidP="00440FFF">
            <w:pPr>
              <w:adjustRightInd w:val="0"/>
              <w:snapToGrid w:val="0"/>
              <w:rPr>
                <w:rFonts w:ascii="仿宋_GB2312" w:eastAsia="仿宋_GB2312" w:hAnsi="仿宋_GB2312" w:cs="仿宋_GB2312"/>
                <w:color w:val="000000"/>
              </w:rPr>
            </w:pPr>
            <w:bookmarkStart w:id="12" w:name="OLE_LINK111"/>
            <w:bookmarkStart w:id="13" w:name="OLE_LINK112"/>
            <w:r>
              <w:rPr>
                <w:rFonts w:ascii="仿宋_GB2312" w:eastAsia="仿宋_GB2312" w:hAnsi="仿宋_GB2312" w:cs="仿宋_GB2312" w:hint="eastAsia"/>
                <w:color w:val="000000"/>
              </w:rPr>
              <w:t>参加志愿服务时长达到或超过50小时</w:t>
            </w:r>
            <w:bookmarkEnd w:id="12"/>
            <w:bookmarkEnd w:id="13"/>
          </w:p>
        </w:tc>
        <w:tc>
          <w:tcPr>
            <w:tcW w:w="2412" w:type="dxa"/>
            <w:shd w:val="clear" w:color="auto" w:fill="FFFFFF"/>
            <w:vAlign w:val="center"/>
          </w:tcPr>
          <w:p w14:paraId="2A932ED4"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w:t>
            </w:r>
            <w:r>
              <w:rPr>
                <w:rFonts w:ascii="仿宋_GB2312" w:eastAsia="仿宋_GB2312" w:hAnsi="仿宋_GB2312" w:cs="仿宋_GB2312"/>
                <w:color w:val="000000"/>
              </w:rPr>
              <w:t>5</w:t>
            </w:r>
            <w:r>
              <w:rPr>
                <w:rFonts w:ascii="仿宋_GB2312" w:eastAsia="仿宋_GB2312" w:hAnsi="仿宋_GB2312" w:cs="仿宋_GB2312" w:hint="eastAsia"/>
                <w:color w:val="000000"/>
              </w:rPr>
              <w:t>分</w:t>
            </w:r>
          </w:p>
        </w:tc>
      </w:tr>
      <w:tr w:rsidR="00440FFF" w14:paraId="7C8682D8" w14:textId="77777777" w:rsidTr="00440FFF">
        <w:trPr>
          <w:trHeight w:val="23"/>
        </w:trPr>
        <w:tc>
          <w:tcPr>
            <w:tcW w:w="690" w:type="dxa"/>
            <w:vMerge/>
            <w:shd w:val="clear" w:color="auto" w:fill="FFFFFF"/>
            <w:vAlign w:val="center"/>
          </w:tcPr>
          <w:p w14:paraId="00CF7915"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3264C6EA"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color w:val="000000"/>
              </w:rPr>
              <w:t>7</w:t>
            </w:r>
          </w:p>
        </w:tc>
        <w:tc>
          <w:tcPr>
            <w:tcW w:w="5122" w:type="dxa"/>
            <w:shd w:val="clear" w:color="auto" w:fill="FFFFFF"/>
            <w:vAlign w:val="center"/>
          </w:tcPr>
          <w:p w14:paraId="5F2FBFE5"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无偿献血</w:t>
            </w:r>
          </w:p>
        </w:tc>
        <w:tc>
          <w:tcPr>
            <w:tcW w:w="2412" w:type="dxa"/>
            <w:shd w:val="clear" w:color="auto" w:fill="FFFFFF"/>
            <w:vAlign w:val="center"/>
          </w:tcPr>
          <w:p w14:paraId="45E1A512"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w:t>
            </w:r>
            <w:r>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440FFF" w14:paraId="6B54A82D" w14:textId="77777777" w:rsidTr="00440FFF">
        <w:trPr>
          <w:trHeight w:val="23"/>
        </w:trPr>
        <w:tc>
          <w:tcPr>
            <w:tcW w:w="690" w:type="dxa"/>
            <w:vMerge/>
            <w:shd w:val="clear" w:color="auto" w:fill="FFFFFF"/>
            <w:vAlign w:val="center"/>
          </w:tcPr>
          <w:p w14:paraId="4F569A78"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4870CD21"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color w:val="000000"/>
              </w:rPr>
              <w:t>8</w:t>
            </w:r>
          </w:p>
        </w:tc>
        <w:tc>
          <w:tcPr>
            <w:tcW w:w="5122" w:type="dxa"/>
            <w:shd w:val="clear" w:color="auto" w:fill="FFFFFF"/>
            <w:vAlign w:val="center"/>
          </w:tcPr>
          <w:p w14:paraId="2A7A352B"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在志愿服务工作中取得突出成绩，获得</w:t>
            </w:r>
            <w:r>
              <w:rPr>
                <w:rFonts w:ascii="仿宋_GB2312" w:eastAsia="仿宋_GB2312" w:hAnsi="仿宋_GB2312" w:cs="仿宋_GB2312"/>
                <w:color w:val="000000"/>
              </w:rPr>
              <w:t>“</w:t>
            </w:r>
            <w:r>
              <w:rPr>
                <w:rFonts w:ascii="仿宋_GB2312" w:eastAsia="仿宋_GB2312" w:hAnsi="仿宋_GB2312" w:cs="仿宋_GB2312" w:hint="eastAsia"/>
                <w:color w:val="000000"/>
              </w:rPr>
              <w:t>优秀志愿者</w:t>
            </w:r>
            <w:r>
              <w:rPr>
                <w:rFonts w:ascii="仿宋_GB2312" w:eastAsia="仿宋_GB2312" w:hAnsi="仿宋_GB2312" w:cs="仿宋_GB2312"/>
                <w:color w:val="000000"/>
              </w:rPr>
              <w:t>”</w:t>
            </w:r>
            <w:r>
              <w:rPr>
                <w:rFonts w:ascii="仿宋_GB2312" w:eastAsia="仿宋_GB2312" w:hAnsi="仿宋_GB2312" w:cs="仿宋_GB2312" w:hint="eastAsia"/>
                <w:color w:val="000000"/>
              </w:rPr>
              <w:t>称号</w:t>
            </w:r>
          </w:p>
        </w:tc>
        <w:tc>
          <w:tcPr>
            <w:tcW w:w="2412" w:type="dxa"/>
            <w:shd w:val="clear" w:color="auto" w:fill="FFFFFF"/>
            <w:vAlign w:val="center"/>
          </w:tcPr>
          <w:p w14:paraId="2D5685B8"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0.1分</w:t>
            </w:r>
          </w:p>
        </w:tc>
      </w:tr>
      <w:tr w:rsidR="00440FFF" w14:paraId="2ABB21E3" w14:textId="77777777" w:rsidTr="00440FFF">
        <w:trPr>
          <w:trHeight w:val="23"/>
        </w:trPr>
        <w:tc>
          <w:tcPr>
            <w:tcW w:w="690" w:type="dxa"/>
            <w:vMerge/>
            <w:shd w:val="clear" w:color="auto" w:fill="FFFFFF"/>
            <w:vAlign w:val="center"/>
          </w:tcPr>
          <w:p w14:paraId="29C4B95D"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7B07F7BA"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color w:val="000000"/>
              </w:rPr>
              <w:t>9</w:t>
            </w:r>
          </w:p>
        </w:tc>
        <w:tc>
          <w:tcPr>
            <w:tcW w:w="5122" w:type="dxa"/>
            <w:shd w:val="clear" w:color="auto" w:fill="FFFFFF"/>
            <w:vAlign w:val="center"/>
          </w:tcPr>
          <w:p w14:paraId="7BB79DB1"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班长、团支书</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4E298AB5"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w:t>
            </w:r>
            <w:r>
              <w:rPr>
                <w:rFonts w:ascii="仿宋_GB2312" w:eastAsia="仿宋_GB2312" w:hAnsi="仿宋_GB2312" w:cs="仿宋_GB2312"/>
                <w:color w:val="000000"/>
              </w:rPr>
              <w:t>8</w:t>
            </w:r>
            <w:r>
              <w:rPr>
                <w:rFonts w:ascii="仿宋_GB2312" w:eastAsia="仿宋_GB2312" w:hAnsi="仿宋_GB2312" w:cs="仿宋_GB2312" w:hint="eastAsia"/>
                <w:color w:val="000000"/>
              </w:rPr>
              <w:t>分</w:t>
            </w:r>
          </w:p>
        </w:tc>
      </w:tr>
      <w:tr w:rsidR="00440FFF" w14:paraId="6FB614DD" w14:textId="77777777" w:rsidTr="00440FFF">
        <w:trPr>
          <w:trHeight w:val="23"/>
        </w:trPr>
        <w:tc>
          <w:tcPr>
            <w:tcW w:w="690" w:type="dxa"/>
            <w:vMerge/>
            <w:shd w:val="clear" w:color="auto" w:fill="FFFFFF"/>
            <w:vAlign w:val="center"/>
          </w:tcPr>
          <w:p w14:paraId="680FDD06"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439F2E09"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color w:val="000000"/>
              </w:rPr>
              <w:t>10</w:t>
            </w:r>
          </w:p>
        </w:tc>
        <w:tc>
          <w:tcPr>
            <w:tcW w:w="5122" w:type="dxa"/>
            <w:shd w:val="clear" w:color="auto" w:fill="FFFFFF"/>
            <w:vAlign w:val="center"/>
          </w:tcPr>
          <w:p w14:paraId="4CB5D69A"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宿舍长</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76F6A8C9"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w:t>
            </w:r>
            <w:r>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440FFF" w14:paraId="763A17A2" w14:textId="77777777" w:rsidTr="00440FFF">
        <w:trPr>
          <w:trHeight w:val="23"/>
        </w:trPr>
        <w:tc>
          <w:tcPr>
            <w:tcW w:w="690" w:type="dxa"/>
            <w:vMerge/>
            <w:shd w:val="clear" w:color="auto" w:fill="FFFFFF"/>
            <w:vAlign w:val="center"/>
          </w:tcPr>
          <w:p w14:paraId="374B4737"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5DF7D63B"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Pr>
                <w:rFonts w:ascii="仿宋_GB2312" w:eastAsia="仿宋_GB2312" w:hAnsi="仿宋_GB2312" w:cs="仿宋_GB2312"/>
                <w:color w:val="000000"/>
              </w:rPr>
              <w:t>1</w:t>
            </w:r>
          </w:p>
        </w:tc>
        <w:tc>
          <w:tcPr>
            <w:tcW w:w="5122" w:type="dxa"/>
            <w:shd w:val="clear" w:color="auto" w:fill="FFFFFF"/>
            <w:vAlign w:val="center"/>
          </w:tcPr>
          <w:p w14:paraId="07E279B1"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学生党支部书记</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16633021"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0-1.0分</w:t>
            </w:r>
          </w:p>
        </w:tc>
      </w:tr>
      <w:tr w:rsidR="00440FFF" w14:paraId="7DA91CA9" w14:textId="77777777" w:rsidTr="00440FFF">
        <w:trPr>
          <w:trHeight w:val="23"/>
        </w:trPr>
        <w:tc>
          <w:tcPr>
            <w:tcW w:w="690" w:type="dxa"/>
            <w:vMerge/>
            <w:shd w:val="clear" w:color="auto" w:fill="FFFFFF"/>
            <w:vAlign w:val="center"/>
          </w:tcPr>
          <w:p w14:paraId="2DA9A427"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600B4136"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Pr>
                <w:rFonts w:ascii="仿宋_GB2312" w:eastAsia="仿宋_GB2312" w:hAnsi="仿宋_GB2312" w:cs="仿宋_GB2312"/>
                <w:color w:val="000000"/>
              </w:rPr>
              <w:t>2</w:t>
            </w:r>
          </w:p>
        </w:tc>
        <w:tc>
          <w:tcPr>
            <w:tcW w:w="5122" w:type="dxa"/>
            <w:shd w:val="clear" w:color="auto" w:fill="FFFFFF"/>
            <w:vAlign w:val="center"/>
          </w:tcPr>
          <w:p w14:paraId="2AD194AD"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学生党支部委员</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45418571"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0-0.5分</w:t>
            </w:r>
          </w:p>
        </w:tc>
      </w:tr>
      <w:tr w:rsidR="00440FFF" w14:paraId="58F858D3" w14:textId="77777777" w:rsidTr="00440FFF">
        <w:trPr>
          <w:trHeight w:val="23"/>
        </w:trPr>
        <w:tc>
          <w:tcPr>
            <w:tcW w:w="690" w:type="dxa"/>
            <w:vMerge/>
            <w:shd w:val="clear" w:color="auto" w:fill="FFFFFF"/>
            <w:vAlign w:val="center"/>
          </w:tcPr>
          <w:p w14:paraId="5BBD6CB7"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0D0082EC"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Pr>
                <w:rFonts w:ascii="仿宋_GB2312" w:eastAsia="仿宋_GB2312" w:hAnsi="仿宋_GB2312" w:cs="仿宋_GB2312"/>
                <w:color w:val="000000"/>
              </w:rPr>
              <w:t>3</w:t>
            </w:r>
          </w:p>
        </w:tc>
        <w:tc>
          <w:tcPr>
            <w:tcW w:w="5122" w:type="dxa"/>
            <w:shd w:val="clear" w:color="auto" w:fill="FFFFFF"/>
            <w:vAlign w:val="center"/>
          </w:tcPr>
          <w:p w14:paraId="67AB546D"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班委、团支委</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32D2B862"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w:t>
            </w:r>
            <w:r>
              <w:rPr>
                <w:rFonts w:ascii="仿宋_GB2312" w:eastAsia="仿宋_GB2312" w:hAnsi="仿宋_GB2312" w:cs="仿宋_GB2312"/>
                <w:color w:val="000000"/>
              </w:rPr>
              <w:t>4</w:t>
            </w:r>
            <w:r>
              <w:rPr>
                <w:rFonts w:ascii="仿宋_GB2312" w:eastAsia="仿宋_GB2312" w:hAnsi="仿宋_GB2312" w:cs="仿宋_GB2312" w:hint="eastAsia"/>
                <w:color w:val="000000"/>
              </w:rPr>
              <w:t>分</w:t>
            </w:r>
          </w:p>
        </w:tc>
      </w:tr>
      <w:tr w:rsidR="00440FFF" w14:paraId="08BDF840" w14:textId="77777777" w:rsidTr="00440FFF">
        <w:trPr>
          <w:trHeight w:val="23"/>
        </w:trPr>
        <w:tc>
          <w:tcPr>
            <w:tcW w:w="690" w:type="dxa"/>
            <w:vMerge/>
            <w:shd w:val="clear" w:color="auto" w:fill="FFFFFF"/>
            <w:vAlign w:val="center"/>
          </w:tcPr>
          <w:p w14:paraId="4A746C98"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6F76EA2B"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Pr>
                <w:rFonts w:ascii="仿宋_GB2312" w:eastAsia="仿宋_GB2312" w:hAnsi="仿宋_GB2312" w:cs="仿宋_GB2312"/>
                <w:color w:val="000000"/>
              </w:rPr>
              <w:t>4</w:t>
            </w:r>
          </w:p>
        </w:tc>
        <w:tc>
          <w:tcPr>
            <w:tcW w:w="5122" w:type="dxa"/>
            <w:shd w:val="clear" w:color="auto" w:fill="FFFFFF"/>
            <w:vAlign w:val="center"/>
          </w:tcPr>
          <w:p w14:paraId="4002637D"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校、院</w:t>
            </w:r>
            <w:bookmarkStart w:id="14" w:name="OLE_LINK113"/>
            <w:bookmarkStart w:id="15" w:name="OLE_LINK114"/>
            <w:r>
              <w:rPr>
                <w:rFonts w:ascii="仿宋_GB2312" w:eastAsia="仿宋_GB2312" w:hAnsi="仿宋_GB2312" w:cs="仿宋_GB2312" w:hint="eastAsia"/>
                <w:color w:val="000000"/>
              </w:rPr>
              <w:t>、</w:t>
            </w:r>
            <w:proofErr w:type="gramStart"/>
            <w:r>
              <w:rPr>
                <w:rFonts w:ascii="仿宋_GB2312" w:eastAsia="仿宋_GB2312" w:hAnsi="仿宋_GB2312" w:cs="仿宋_GB2312" w:hint="eastAsia"/>
                <w:color w:val="000000"/>
              </w:rPr>
              <w:t>年级</w:t>
            </w:r>
            <w:bookmarkEnd w:id="14"/>
            <w:bookmarkEnd w:id="15"/>
            <w:r>
              <w:rPr>
                <w:rFonts w:ascii="仿宋_GB2312" w:eastAsia="仿宋_GB2312" w:hAnsi="仿宋_GB2312" w:cs="仿宋_GB2312" w:hint="eastAsia"/>
                <w:color w:val="000000"/>
              </w:rPr>
              <w:t>团学主席团</w:t>
            </w:r>
            <w:proofErr w:type="gramEnd"/>
            <w:r>
              <w:rPr>
                <w:rFonts w:ascii="仿宋_GB2312" w:eastAsia="仿宋_GB2312" w:hAnsi="仿宋_GB2312" w:cs="仿宋_GB2312" w:hint="eastAsia"/>
              </w:rPr>
              <w:t>（根据述职或评议结果予以加分）</w:t>
            </w:r>
          </w:p>
        </w:tc>
        <w:tc>
          <w:tcPr>
            <w:tcW w:w="2412" w:type="dxa"/>
            <w:shd w:val="clear" w:color="auto" w:fill="FFFFFF"/>
            <w:vAlign w:val="center"/>
          </w:tcPr>
          <w:p w14:paraId="36AF9398"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0-1.</w:t>
            </w:r>
            <w:r>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440FFF" w14:paraId="7CAA1D69" w14:textId="77777777" w:rsidTr="00440FFF">
        <w:trPr>
          <w:trHeight w:val="23"/>
        </w:trPr>
        <w:tc>
          <w:tcPr>
            <w:tcW w:w="690" w:type="dxa"/>
            <w:vMerge/>
            <w:shd w:val="clear" w:color="auto" w:fill="FFFFFF"/>
            <w:vAlign w:val="center"/>
          </w:tcPr>
          <w:p w14:paraId="7AE97468"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6923ACB8"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Pr>
                <w:rFonts w:ascii="仿宋_GB2312" w:eastAsia="仿宋_GB2312" w:hAnsi="仿宋_GB2312" w:cs="仿宋_GB2312"/>
                <w:color w:val="000000"/>
              </w:rPr>
              <w:t>5</w:t>
            </w:r>
          </w:p>
        </w:tc>
        <w:tc>
          <w:tcPr>
            <w:tcW w:w="5122" w:type="dxa"/>
            <w:shd w:val="clear" w:color="auto" w:fill="FFFFFF"/>
            <w:vAlign w:val="center"/>
          </w:tcPr>
          <w:p w14:paraId="18A60143"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校、院、</w:t>
            </w:r>
            <w:proofErr w:type="gramStart"/>
            <w:r>
              <w:rPr>
                <w:rFonts w:ascii="仿宋_GB2312" w:eastAsia="仿宋_GB2312" w:hAnsi="仿宋_GB2312" w:cs="仿宋_GB2312" w:hint="eastAsia"/>
                <w:color w:val="000000"/>
              </w:rPr>
              <w:t>年级团学各</w:t>
            </w:r>
            <w:proofErr w:type="gramEnd"/>
            <w:r>
              <w:rPr>
                <w:rFonts w:ascii="仿宋_GB2312" w:eastAsia="仿宋_GB2312" w:hAnsi="仿宋_GB2312" w:cs="仿宋_GB2312" w:hint="eastAsia"/>
                <w:color w:val="000000"/>
              </w:rPr>
              <w:t>部门负责人</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338B28D4" w14:textId="77777777" w:rsidR="00440FFF" w:rsidRDefault="00440FFF" w:rsidP="00440FFF">
            <w:pPr>
              <w:adjustRightInd w:val="0"/>
              <w:snapToGrid w:val="0"/>
              <w:rPr>
                <w:rFonts w:ascii="仿宋_GB2312" w:eastAsia="仿宋_GB2312" w:hAnsi="仿宋_GB2312" w:cs="仿宋_GB2312"/>
                <w:color w:val="000000"/>
              </w:rPr>
            </w:pPr>
            <w:bookmarkStart w:id="16" w:name="OLE_LINK48"/>
            <w:r>
              <w:rPr>
                <w:rFonts w:ascii="仿宋_GB2312" w:eastAsia="仿宋_GB2312" w:hAnsi="仿宋_GB2312" w:cs="仿宋_GB2312" w:hint="eastAsia"/>
                <w:color w:val="000000"/>
              </w:rPr>
              <w:t>0-0.5分</w:t>
            </w:r>
            <w:bookmarkEnd w:id="16"/>
          </w:p>
        </w:tc>
      </w:tr>
      <w:tr w:rsidR="00440FFF" w14:paraId="1CEFD38B" w14:textId="77777777" w:rsidTr="00440FFF">
        <w:trPr>
          <w:trHeight w:val="23"/>
        </w:trPr>
        <w:tc>
          <w:tcPr>
            <w:tcW w:w="690" w:type="dxa"/>
            <w:vMerge/>
            <w:shd w:val="clear" w:color="auto" w:fill="FFFFFF"/>
            <w:vAlign w:val="center"/>
          </w:tcPr>
          <w:p w14:paraId="25374187"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53D99F99"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Pr>
                <w:rFonts w:ascii="仿宋_GB2312" w:eastAsia="仿宋_GB2312" w:hAnsi="仿宋_GB2312" w:cs="仿宋_GB2312"/>
                <w:color w:val="000000"/>
              </w:rPr>
              <w:t>6</w:t>
            </w:r>
          </w:p>
        </w:tc>
        <w:tc>
          <w:tcPr>
            <w:tcW w:w="5122" w:type="dxa"/>
            <w:shd w:val="clear" w:color="auto" w:fill="FFFFFF"/>
            <w:vAlign w:val="center"/>
          </w:tcPr>
          <w:p w14:paraId="5ECC9C54"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校、院、</w:t>
            </w:r>
            <w:proofErr w:type="gramStart"/>
            <w:r>
              <w:rPr>
                <w:rFonts w:ascii="仿宋_GB2312" w:eastAsia="仿宋_GB2312" w:hAnsi="仿宋_GB2312" w:cs="仿宋_GB2312" w:hint="eastAsia"/>
                <w:color w:val="000000"/>
              </w:rPr>
              <w:t>年级团学各</w:t>
            </w:r>
            <w:proofErr w:type="gramEnd"/>
            <w:r>
              <w:rPr>
                <w:rFonts w:ascii="仿宋_GB2312" w:eastAsia="仿宋_GB2312" w:hAnsi="仿宋_GB2312" w:cs="仿宋_GB2312" w:hint="eastAsia"/>
                <w:color w:val="000000"/>
              </w:rPr>
              <w:t>部门工作人员</w:t>
            </w:r>
            <w:r>
              <w:rPr>
                <w:rFonts w:ascii="仿宋_GB2312" w:eastAsia="仿宋_GB2312" w:hAnsi="仿宋_GB2312" w:cs="仿宋_GB2312" w:hint="eastAsia"/>
              </w:rPr>
              <w:t>（</w:t>
            </w:r>
            <w:bookmarkStart w:id="17" w:name="OLE_LINK49"/>
            <w:r>
              <w:rPr>
                <w:rFonts w:ascii="仿宋_GB2312" w:eastAsia="仿宋_GB2312" w:hAnsi="仿宋_GB2312" w:cs="仿宋_GB2312" w:hint="eastAsia"/>
              </w:rPr>
              <w:t>根据述职或评议结果予以加分）</w:t>
            </w:r>
            <w:bookmarkEnd w:id="17"/>
          </w:p>
        </w:tc>
        <w:tc>
          <w:tcPr>
            <w:tcW w:w="2412" w:type="dxa"/>
            <w:shd w:val="clear" w:color="auto" w:fill="FFFFFF"/>
            <w:vAlign w:val="center"/>
          </w:tcPr>
          <w:p w14:paraId="6A9623FF"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w:t>
            </w:r>
            <w:r>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440FFF" w14:paraId="55114CE3" w14:textId="77777777" w:rsidTr="00440FFF">
        <w:trPr>
          <w:trHeight w:val="23"/>
        </w:trPr>
        <w:tc>
          <w:tcPr>
            <w:tcW w:w="690" w:type="dxa"/>
            <w:vMerge/>
            <w:shd w:val="clear" w:color="auto" w:fill="FFFFFF"/>
            <w:vAlign w:val="center"/>
          </w:tcPr>
          <w:p w14:paraId="3793302C"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24ABD610"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color w:val="000000"/>
              </w:rPr>
              <w:t>17</w:t>
            </w:r>
          </w:p>
        </w:tc>
        <w:tc>
          <w:tcPr>
            <w:tcW w:w="5122" w:type="dxa"/>
            <w:shd w:val="clear" w:color="auto" w:fill="FFFFFF"/>
            <w:vAlign w:val="center"/>
          </w:tcPr>
          <w:p w14:paraId="6F3FE1A0"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经批准成立的学校社团主要负责人（部长及以上）</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00BFB1B6"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0-0.3分</w:t>
            </w:r>
          </w:p>
        </w:tc>
      </w:tr>
      <w:tr w:rsidR="00440FFF" w14:paraId="1BABD2E4" w14:textId="77777777" w:rsidTr="00440FFF">
        <w:trPr>
          <w:trHeight w:val="23"/>
        </w:trPr>
        <w:tc>
          <w:tcPr>
            <w:tcW w:w="690" w:type="dxa"/>
            <w:vMerge/>
            <w:shd w:val="clear" w:color="auto" w:fill="FFFFFF"/>
            <w:vAlign w:val="center"/>
          </w:tcPr>
          <w:p w14:paraId="13BF7C08"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val="restart"/>
            <w:shd w:val="clear" w:color="auto" w:fill="FFFFFF"/>
            <w:vAlign w:val="center"/>
          </w:tcPr>
          <w:p w14:paraId="3405FC80"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color w:val="000000"/>
              </w:rPr>
              <w:t>18</w:t>
            </w:r>
          </w:p>
        </w:tc>
        <w:tc>
          <w:tcPr>
            <w:tcW w:w="5122" w:type="dxa"/>
            <w:vMerge w:val="restart"/>
            <w:shd w:val="clear" w:color="auto" w:fill="FFFFFF"/>
            <w:vAlign w:val="center"/>
          </w:tcPr>
          <w:p w14:paraId="64B479D0"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见习、实习组长</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7AB20D0E"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大组长0-0.5分</w:t>
            </w:r>
          </w:p>
        </w:tc>
      </w:tr>
      <w:tr w:rsidR="00440FFF" w14:paraId="2BFAEA22" w14:textId="77777777" w:rsidTr="00440FFF">
        <w:trPr>
          <w:trHeight w:val="23"/>
        </w:trPr>
        <w:tc>
          <w:tcPr>
            <w:tcW w:w="690" w:type="dxa"/>
            <w:vMerge/>
            <w:shd w:val="clear" w:color="auto" w:fill="FFFFFF"/>
            <w:vAlign w:val="center"/>
          </w:tcPr>
          <w:p w14:paraId="29C63199"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336979F9"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vAlign w:val="center"/>
          </w:tcPr>
          <w:p w14:paraId="7079128E" w14:textId="77777777" w:rsidR="00440FFF" w:rsidRDefault="00440FFF" w:rsidP="00440FFF">
            <w:pPr>
              <w:adjustRightInd w:val="0"/>
              <w:snapToGrid w:val="0"/>
              <w:rPr>
                <w:rFonts w:ascii="仿宋_GB2312" w:eastAsia="仿宋_GB2312" w:hAnsi="仿宋_GB2312" w:cs="仿宋_GB2312"/>
                <w:color w:val="000000"/>
              </w:rPr>
            </w:pPr>
          </w:p>
        </w:tc>
        <w:tc>
          <w:tcPr>
            <w:tcW w:w="2412" w:type="dxa"/>
            <w:shd w:val="clear" w:color="auto" w:fill="FFFFFF"/>
            <w:vAlign w:val="center"/>
          </w:tcPr>
          <w:p w14:paraId="6FC9CE44"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小组长0-0.</w:t>
            </w:r>
            <w:r>
              <w:rPr>
                <w:rFonts w:ascii="仿宋_GB2312" w:eastAsia="仿宋_GB2312" w:hAnsi="仿宋_GB2312" w:cs="仿宋_GB2312"/>
                <w:color w:val="000000"/>
              </w:rPr>
              <w:t>3</w:t>
            </w:r>
            <w:r>
              <w:rPr>
                <w:rFonts w:ascii="仿宋_GB2312" w:eastAsia="仿宋_GB2312" w:hAnsi="仿宋_GB2312" w:cs="仿宋_GB2312" w:hint="eastAsia"/>
                <w:color w:val="000000"/>
              </w:rPr>
              <w:t>分</w:t>
            </w:r>
          </w:p>
        </w:tc>
      </w:tr>
      <w:tr w:rsidR="00440FFF" w14:paraId="74C314F3" w14:textId="77777777" w:rsidTr="00440FFF">
        <w:trPr>
          <w:trHeight w:val="23"/>
        </w:trPr>
        <w:tc>
          <w:tcPr>
            <w:tcW w:w="690" w:type="dxa"/>
            <w:vMerge/>
            <w:shd w:val="clear" w:color="auto" w:fill="FFFFFF"/>
            <w:vAlign w:val="center"/>
          </w:tcPr>
          <w:p w14:paraId="53F4F5B0"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77824AE2"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color w:val="000000"/>
              </w:rPr>
              <w:t>19</w:t>
            </w:r>
          </w:p>
        </w:tc>
        <w:tc>
          <w:tcPr>
            <w:tcW w:w="5122" w:type="dxa"/>
            <w:shd w:val="clear" w:color="auto" w:fill="FFFFFF"/>
            <w:vAlign w:val="center"/>
          </w:tcPr>
          <w:p w14:paraId="5C7FBA29"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各类组织负责人（院羽毛球队、篮球队，排球队、足球队、礼仪队、辩论队队长），经批准成立的学校</w:t>
            </w:r>
            <w:proofErr w:type="gramStart"/>
            <w:r>
              <w:rPr>
                <w:rFonts w:ascii="仿宋_GB2312" w:eastAsia="仿宋_GB2312" w:hAnsi="仿宋_GB2312" w:cs="仿宋_GB2312" w:hint="eastAsia"/>
                <w:color w:val="000000"/>
              </w:rPr>
              <w:t>社团副</w:t>
            </w:r>
            <w:proofErr w:type="gramEnd"/>
            <w:r>
              <w:rPr>
                <w:rFonts w:ascii="仿宋_GB2312" w:eastAsia="仿宋_GB2312" w:hAnsi="仿宋_GB2312" w:cs="仿宋_GB2312" w:hint="eastAsia"/>
                <w:color w:val="000000"/>
              </w:rPr>
              <w:t>部长级</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2B158CB0"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0-0.2分</w:t>
            </w:r>
          </w:p>
        </w:tc>
      </w:tr>
      <w:tr w:rsidR="00440FFF" w14:paraId="6367FC3A" w14:textId="77777777" w:rsidTr="00440FFF">
        <w:trPr>
          <w:trHeight w:val="23"/>
        </w:trPr>
        <w:tc>
          <w:tcPr>
            <w:tcW w:w="690" w:type="dxa"/>
            <w:vMerge/>
            <w:shd w:val="clear" w:color="auto" w:fill="FFFFFF"/>
            <w:vAlign w:val="center"/>
          </w:tcPr>
          <w:p w14:paraId="7B07A662"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6F870465"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Pr>
                <w:rFonts w:ascii="仿宋_GB2312" w:eastAsia="仿宋_GB2312" w:hAnsi="仿宋_GB2312" w:cs="仿宋_GB2312"/>
                <w:color w:val="000000"/>
              </w:rPr>
              <w:t>0</w:t>
            </w:r>
          </w:p>
        </w:tc>
        <w:tc>
          <w:tcPr>
            <w:tcW w:w="5122" w:type="dxa"/>
            <w:shd w:val="clear" w:color="auto" w:fill="FFFFFF"/>
            <w:vAlign w:val="center"/>
          </w:tcPr>
          <w:p w14:paraId="29C08E34"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参加学院、学校或校级以上各类竞赛、活动，获奖者按获奖情况加分，未获奖者予以参与加分</w:t>
            </w:r>
          </w:p>
        </w:tc>
        <w:tc>
          <w:tcPr>
            <w:tcW w:w="2412" w:type="dxa"/>
            <w:shd w:val="clear" w:color="auto" w:fill="FFFFFF"/>
            <w:vAlign w:val="center"/>
          </w:tcPr>
          <w:p w14:paraId="5B1C2FF0"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每次0.0</w:t>
            </w:r>
            <w:r>
              <w:rPr>
                <w:rFonts w:ascii="仿宋_GB2312" w:eastAsia="仿宋_GB2312" w:hAnsi="仿宋_GB2312" w:cs="仿宋_GB2312"/>
                <w:color w:val="000000"/>
              </w:rPr>
              <w:t>5</w:t>
            </w:r>
            <w:r>
              <w:rPr>
                <w:rFonts w:ascii="仿宋_GB2312" w:eastAsia="仿宋_GB2312" w:hAnsi="仿宋_GB2312" w:cs="仿宋_GB2312" w:hint="eastAsia"/>
                <w:color w:val="000000"/>
              </w:rPr>
              <w:t>分</w:t>
            </w:r>
          </w:p>
        </w:tc>
      </w:tr>
      <w:tr w:rsidR="00440FFF" w14:paraId="4CCA7E23" w14:textId="77777777" w:rsidTr="00440FFF">
        <w:trPr>
          <w:trHeight w:val="23"/>
        </w:trPr>
        <w:tc>
          <w:tcPr>
            <w:tcW w:w="690" w:type="dxa"/>
            <w:vMerge/>
            <w:shd w:val="clear" w:color="auto" w:fill="FFFFFF"/>
            <w:vAlign w:val="center"/>
          </w:tcPr>
          <w:p w14:paraId="27442872"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7CD05C0D"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备注</w:t>
            </w:r>
          </w:p>
        </w:tc>
        <w:tc>
          <w:tcPr>
            <w:tcW w:w="5122" w:type="dxa"/>
            <w:shd w:val="clear" w:color="auto" w:fill="FFFFFF"/>
            <w:vAlign w:val="center"/>
          </w:tcPr>
          <w:p w14:paraId="6068593B"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rPr>
              <w:t>（担任多个职务者，仅以最高职务加分）</w:t>
            </w:r>
          </w:p>
        </w:tc>
        <w:tc>
          <w:tcPr>
            <w:tcW w:w="2412" w:type="dxa"/>
            <w:shd w:val="clear" w:color="auto" w:fill="FFFFFF"/>
            <w:vAlign w:val="center"/>
          </w:tcPr>
          <w:p w14:paraId="1E3405AD" w14:textId="77777777" w:rsidR="00440FFF" w:rsidRDefault="00440FFF" w:rsidP="00440FFF">
            <w:pPr>
              <w:adjustRightInd w:val="0"/>
              <w:snapToGrid w:val="0"/>
              <w:rPr>
                <w:rFonts w:ascii="仿宋_GB2312" w:eastAsia="仿宋_GB2312" w:hAnsi="仿宋_GB2312" w:cs="仿宋_GB2312"/>
                <w:color w:val="000000"/>
              </w:rPr>
            </w:pPr>
          </w:p>
        </w:tc>
      </w:tr>
      <w:tr w:rsidR="00440FFF" w14:paraId="15BB63CB" w14:textId="77777777" w:rsidTr="00440FFF">
        <w:trPr>
          <w:trHeight w:val="23"/>
        </w:trPr>
        <w:tc>
          <w:tcPr>
            <w:tcW w:w="690" w:type="dxa"/>
            <w:vMerge w:val="restart"/>
            <w:shd w:val="clear" w:color="auto" w:fill="FFFFFF"/>
            <w:vAlign w:val="center"/>
          </w:tcPr>
          <w:p w14:paraId="0F55D8B6"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社会责任</w:t>
            </w:r>
          </w:p>
        </w:tc>
        <w:tc>
          <w:tcPr>
            <w:tcW w:w="760" w:type="dxa"/>
            <w:vMerge w:val="restart"/>
            <w:shd w:val="clear" w:color="auto" w:fill="FFFFFF"/>
            <w:vAlign w:val="center"/>
          </w:tcPr>
          <w:p w14:paraId="6B678958"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Pr>
                <w:rFonts w:ascii="仿宋_GB2312" w:eastAsia="仿宋_GB2312" w:hAnsi="仿宋_GB2312" w:cs="仿宋_GB2312"/>
                <w:color w:val="000000"/>
              </w:rPr>
              <w:t>1</w:t>
            </w:r>
          </w:p>
        </w:tc>
        <w:tc>
          <w:tcPr>
            <w:tcW w:w="5122" w:type="dxa"/>
            <w:vMerge w:val="restart"/>
            <w:shd w:val="clear" w:color="auto" w:fill="FFFFFF"/>
            <w:vAlign w:val="center"/>
          </w:tcPr>
          <w:p w14:paraId="7E0CDCE4" w14:textId="77777777" w:rsidR="00440FFF" w:rsidRDefault="00440FFF" w:rsidP="00440FFF">
            <w:pPr>
              <w:adjustRightInd w:val="0"/>
              <w:snapToGrid w:val="0"/>
              <w:jc w:val="left"/>
              <w:rPr>
                <w:rFonts w:ascii="仿宋_GB2312" w:eastAsia="仿宋_GB2312" w:hAnsi="仿宋_GB2312" w:cs="仿宋_GB2312"/>
                <w:color w:val="000000"/>
              </w:rPr>
            </w:pPr>
            <w:r>
              <w:rPr>
                <w:rFonts w:ascii="仿宋_GB2312" w:eastAsia="仿宋_GB2312" w:hAnsi="仿宋_GB2312" w:cs="仿宋_GB2312" w:hint="eastAsia"/>
                <w:color w:val="000000"/>
              </w:rPr>
              <w:t>参与各类社会调研或建言献策活动获得（国家级）奖励荣誉</w:t>
            </w:r>
          </w:p>
        </w:tc>
        <w:tc>
          <w:tcPr>
            <w:tcW w:w="2412" w:type="dxa"/>
            <w:shd w:val="clear" w:color="auto" w:fill="FFFFFF"/>
            <w:vAlign w:val="center"/>
          </w:tcPr>
          <w:p w14:paraId="4E8314A2"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一等奖1.0分</w:t>
            </w:r>
          </w:p>
        </w:tc>
      </w:tr>
      <w:tr w:rsidR="00440FFF" w14:paraId="164D05FE" w14:textId="77777777" w:rsidTr="00440FFF">
        <w:trPr>
          <w:trHeight w:val="23"/>
        </w:trPr>
        <w:tc>
          <w:tcPr>
            <w:tcW w:w="690" w:type="dxa"/>
            <w:vMerge/>
            <w:shd w:val="clear" w:color="auto" w:fill="FFFFFF"/>
            <w:vAlign w:val="center"/>
          </w:tcPr>
          <w:p w14:paraId="50F02D86"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290F5229"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vAlign w:val="center"/>
          </w:tcPr>
          <w:p w14:paraId="4BCFB8A0" w14:textId="77777777" w:rsidR="00440FFF" w:rsidRDefault="00440FFF" w:rsidP="00440FFF">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7AEAA1C5"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二等奖0.8分</w:t>
            </w:r>
          </w:p>
        </w:tc>
      </w:tr>
      <w:tr w:rsidR="00440FFF" w14:paraId="2E051D1A" w14:textId="77777777" w:rsidTr="00440FFF">
        <w:trPr>
          <w:trHeight w:val="23"/>
        </w:trPr>
        <w:tc>
          <w:tcPr>
            <w:tcW w:w="690" w:type="dxa"/>
            <w:vMerge/>
            <w:shd w:val="clear" w:color="auto" w:fill="FFFFFF"/>
            <w:vAlign w:val="center"/>
          </w:tcPr>
          <w:p w14:paraId="23EBABD4"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232BB397"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vAlign w:val="center"/>
          </w:tcPr>
          <w:p w14:paraId="5E957DF2" w14:textId="77777777" w:rsidR="00440FFF" w:rsidRDefault="00440FFF" w:rsidP="00440FFF">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280DA1CE"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三等奖0.6分</w:t>
            </w:r>
          </w:p>
        </w:tc>
      </w:tr>
      <w:tr w:rsidR="00440FFF" w14:paraId="7129F8ED" w14:textId="77777777" w:rsidTr="00440FFF">
        <w:trPr>
          <w:trHeight w:val="23"/>
        </w:trPr>
        <w:tc>
          <w:tcPr>
            <w:tcW w:w="690" w:type="dxa"/>
            <w:vMerge/>
            <w:shd w:val="clear" w:color="auto" w:fill="FFFFFF"/>
            <w:vAlign w:val="center"/>
          </w:tcPr>
          <w:p w14:paraId="153A29F1"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7367BE91"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vAlign w:val="center"/>
          </w:tcPr>
          <w:p w14:paraId="6E06AD78" w14:textId="77777777" w:rsidR="00440FFF" w:rsidRDefault="00440FFF" w:rsidP="00440FFF">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1139CAE9"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鼓励奖0.2分</w:t>
            </w:r>
          </w:p>
        </w:tc>
      </w:tr>
      <w:tr w:rsidR="00440FFF" w14:paraId="3BECC8FB" w14:textId="77777777" w:rsidTr="00440FFF">
        <w:trPr>
          <w:trHeight w:val="23"/>
        </w:trPr>
        <w:tc>
          <w:tcPr>
            <w:tcW w:w="690" w:type="dxa"/>
            <w:vMerge/>
            <w:shd w:val="clear" w:color="auto" w:fill="FFFFFF"/>
          </w:tcPr>
          <w:p w14:paraId="723F8359"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val="restart"/>
            <w:shd w:val="clear" w:color="auto" w:fill="FFFFFF"/>
            <w:vAlign w:val="center"/>
          </w:tcPr>
          <w:p w14:paraId="099ED2DD"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Pr>
                <w:rFonts w:ascii="仿宋_GB2312" w:eastAsia="仿宋_GB2312" w:hAnsi="仿宋_GB2312" w:cs="仿宋_GB2312"/>
                <w:color w:val="000000"/>
              </w:rPr>
              <w:t>2</w:t>
            </w:r>
          </w:p>
        </w:tc>
        <w:tc>
          <w:tcPr>
            <w:tcW w:w="5122" w:type="dxa"/>
            <w:vMerge w:val="restart"/>
            <w:shd w:val="clear" w:color="auto" w:fill="FFFFFF"/>
            <w:vAlign w:val="center"/>
          </w:tcPr>
          <w:p w14:paraId="2D0C208F" w14:textId="77777777" w:rsidR="00440FFF" w:rsidRDefault="00440FFF" w:rsidP="00440FFF">
            <w:pPr>
              <w:adjustRightInd w:val="0"/>
              <w:snapToGrid w:val="0"/>
              <w:jc w:val="left"/>
              <w:rPr>
                <w:rFonts w:ascii="仿宋_GB2312" w:eastAsia="仿宋_GB2312" w:hAnsi="仿宋_GB2312" w:cs="仿宋_GB2312"/>
                <w:color w:val="000000"/>
              </w:rPr>
            </w:pPr>
            <w:r>
              <w:rPr>
                <w:rFonts w:ascii="仿宋_GB2312" w:eastAsia="仿宋_GB2312" w:hAnsi="仿宋_GB2312" w:cs="仿宋_GB2312" w:hint="eastAsia"/>
                <w:color w:val="000000"/>
              </w:rPr>
              <w:t>参与各类社会调研或建言献策活动获得（省级）奖励荣誉</w:t>
            </w:r>
          </w:p>
        </w:tc>
        <w:tc>
          <w:tcPr>
            <w:tcW w:w="2412" w:type="dxa"/>
            <w:shd w:val="clear" w:color="auto" w:fill="FFFFFF"/>
            <w:vAlign w:val="center"/>
          </w:tcPr>
          <w:p w14:paraId="4549D13C"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一等奖0.8分</w:t>
            </w:r>
          </w:p>
        </w:tc>
      </w:tr>
      <w:tr w:rsidR="00440FFF" w14:paraId="28EADC8F" w14:textId="77777777" w:rsidTr="00440FFF">
        <w:trPr>
          <w:trHeight w:val="23"/>
        </w:trPr>
        <w:tc>
          <w:tcPr>
            <w:tcW w:w="690" w:type="dxa"/>
            <w:vMerge/>
            <w:shd w:val="clear" w:color="auto" w:fill="FFFFFF"/>
          </w:tcPr>
          <w:p w14:paraId="05E72B64"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10784584"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710F968B" w14:textId="77777777" w:rsidR="00440FFF" w:rsidRDefault="00440FFF" w:rsidP="00440FFF">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7E0F382C"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二等奖0.6分</w:t>
            </w:r>
          </w:p>
        </w:tc>
      </w:tr>
      <w:tr w:rsidR="00440FFF" w14:paraId="25D7EF7A" w14:textId="77777777" w:rsidTr="00440FFF">
        <w:trPr>
          <w:trHeight w:val="23"/>
        </w:trPr>
        <w:tc>
          <w:tcPr>
            <w:tcW w:w="690" w:type="dxa"/>
            <w:vMerge/>
            <w:shd w:val="clear" w:color="auto" w:fill="FFFFFF"/>
          </w:tcPr>
          <w:p w14:paraId="551C1511"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31611314"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7425C14D" w14:textId="77777777" w:rsidR="00440FFF" w:rsidRDefault="00440FFF" w:rsidP="00440FFF">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67759B69"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三等奖0.3分</w:t>
            </w:r>
          </w:p>
        </w:tc>
      </w:tr>
      <w:tr w:rsidR="00440FFF" w14:paraId="61ACB2C6" w14:textId="77777777" w:rsidTr="00440FFF">
        <w:trPr>
          <w:trHeight w:val="23"/>
        </w:trPr>
        <w:tc>
          <w:tcPr>
            <w:tcW w:w="690" w:type="dxa"/>
            <w:vMerge/>
            <w:shd w:val="clear" w:color="auto" w:fill="FFFFFF"/>
          </w:tcPr>
          <w:p w14:paraId="680AD71C"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val="restart"/>
            <w:shd w:val="clear" w:color="auto" w:fill="FFFFFF"/>
            <w:vAlign w:val="center"/>
          </w:tcPr>
          <w:p w14:paraId="02EB4B6E"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Pr>
                <w:rFonts w:ascii="仿宋_GB2312" w:eastAsia="仿宋_GB2312" w:hAnsi="仿宋_GB2312" w:cs="仿宋_GB2312"/>
                <w:color w:val="000000"/>
              </w:rPr>
              <w:t>3</w:t>
            </w:r>
          </w:p>
          <w:p w14:paraId="17B970E9"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val="restart"/>
            <w:shd w:val="clear" w:color="auto" w:fill="FFFFFF"/>
            <w:vAlign w:val="center"/>
          </w:tcPr>
          <w:p w14:paraId="402D6C18" w14:textId="77777777" w:rsidR="00440FFF" w:rsidRDefault="00440FFF" w:rsidP="00440FFF">
            <w:pPr>
              <w:adjustRightInd w:val="0"/>
              <w:snapToGrid w:val="0"/>
              <w:jc w:val="left"/>
              <w:rPr>
                <w:rFonts w:ascii="仿宋_GB2312" w:eastAsia="仿宋_GB2312" w:hAnsi="仿宋_GB2312" w:cs="仿宋_GB2312"/>
                <w:color w:val="000000"/>
              </w:rPr>
            </w:pPr>
            <w:r>
              <w:rPr>
                <w:rFonts w:ascii="仿宋_GB2312" w:eastAsia="仿宋_GB2312" w:hAnsi="仿宋_GB2312" w:cs="仿宋_GB2312" w:hint="eastAsia"/>
                <w:color w:val="000000"/>
              </w:rPr>
              <w:t>参与各类社会调研或建言献策活动获得（市级）奖励荣誉</w:t>
            </w:r>
          </w:p>
        </w:tc>
        <w:tc>
          <w:tcPr>
            <w:tcW w:w="2412" w:type="dxa"/>
            <w:shd w:val="clear" w:color="auto" w:fill="FFFFFF"/>
            <w:vAlign w:val="center"/>
          </w:tcPr>
          <w:p w14:paraId="2998B035"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一等奖0.6分</w:t>
            </w:r>
          </w:p>
        </w:tc>
      </w:tr>
      <w:tr w:rsidR="00440FFF" w14:paraId="01A3C79D" w14:textId="77777777" w:rsidTr="00440FFF">
        <w:trPr>
          <w:trHeight w:val="23"/>
        </w:trPr>
        <w:tc>
          <w:tcPr>
            <w:tcW w:w="690" w:type="dxa"/>
            <w:vMerge/>
            <w:shd w:val="clear" w:color="auto" w:fill="FFFFFF"/>
          </w:tcPr>
          <w:p w14:paraId="395347BF"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4AF440DB"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1768DC91" w14:textId="77777777" w:rsidR="00440FFF" w:rsidRDefault="00440FFF" w:rsidP="00440FFF">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2CE25356"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二等奖0.4分</w:t>
            </w:r>
          </w:p>
        </w:tc>
      </w:tr>
      <w:tr w:rsidR="00440FFF" w14:paraId="3CD699F8" w14:textId="77777777" w:rsidTr="00440FFF">
        <w:trPr>
          <w:trHeight w:val="23"/>
        </w:trPr>
        <w:tc>
          <w:tcPr>
            <w:tcW w:w="690" w:type="dxa"/>
            <w:vMerge/>
            <w:shd w:val="clear" w:color="auto" w:fill="FFFFFF"/>
          </w:tcPr>
          <w:p w14:paraId="032D7C73"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030BF3EA"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7C991674" w14:textId="77777777" w:rsidR="00440FFF" w:rsidRDefault="00440FFF" w:rsidP="00440FFF">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17FF6BC8"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三等奖0.2分</w:t>
            </w:r>
          </w:p>
        </w:tc>
      </w:tr>
      <w:tr w:rsidR="00440FFF" w14:paraId="008BBD06" w14:textId="77777777" w:rsidTr="00440FFF">
        <w:trPr>
          <w:trHeight w:val="23"/>
        </w:trPr>
        <w:tc>
          <w:tcPr>
            <w:tcW w:w="690" w:type="dxa"/>
            <w:vMerge/>
            <w:shd w:val="clear" w:color="auto" w:fill="FFFFFF"/>
          </w:tcPr>
          <w:p w14:paraId="0FDD8F6C"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val="restart"/>
            <w:shd w:val="clear" w:color="auto" w:fill="FFFFFF"/>
            <w:vAlign w:val="center"/>
          </w:tcPr>
          <w:p w14:paraId="41D3CAEC"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Pr>
                <w:rFonts w:ascii="仿宋_GB2312" w:eastAsia="仿宋_GB2312" w:hAnsi="仿宋_GB2312" w:cs="仿宋_GB2312"/>
                <w:color w:val="000000"/>
              </w:rPr>
              <w:t>4</w:t>
            </w:r>
          </w:p>
          <w:p w14:paraId="751C8B69"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val="restart"/>
            <w:shd w:val="clear" w:color="auto" w:fill="FFFFFF"/>
            <w:vAlign w:val="center"/>
          </w:tcPr>
          <w:p w14:paraId="631D2684" w14:textId="77777777" w:rsidR="00440FFF" w:rsidRDefault="00440FFF" w:rsidP="00440FFF">
            <w:pPr>
              <w:adjustRightInd w:val="0"/>
              <w:snapToGrid w:val="0"/>
              <w:jc w:val="left"/>
              <w:rPr>
                <w:rFonts w:ascii="仿宋_GB2312" w:eastAsia="仿宋_GB2312" w:hAnsi="仿宋_GB2312" w:cs="仿宋_GB2312"/>
                <w:color w:val="000000"/>
              </w:rPr>
            </w:pPr>
            <w:r>
              <w:rPr>
                <w:rFonts w:ascii="仿宋_GB2312" w:eastAsia="仿宋_GB2312" w:hAnsi="仿宋_GB2312" w:cs="仿宋_GB2312" w:hint="eastAsia"/>
                <w:color w:val="000000"/>
              </w:rPr>
              <w:t>参与各类社会调研或建言献策活动获得（校级、校区级）奖励荣誉</w:t>
            </w:r>
          </w:p>
        </w:tc>
        <w:tc>
          <w:tcPr>
            <w:tcW w:w="2412" w:type="dxa"/>
            <w:shd w:val="clear" w:color="auto" w:fill="FFFFFF"/>
            <w:vAlign w:val="center"/>
          </w:tcPr>
          <w:p w14:paraId="705B7B07"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一等奖0.4分</w:t>
            </w:r>
          </w:p>
        </w:tc>
      </w:tr>
      <w:tr w:rsidR="00440FFF" w14:paraId="056DF87F" w14:textId="77777777" w:rsidTr="00440FFF">
        <w:trPr>
          <w:trHeight w:val="23"/>
        </w:trPr>
        <w:tc>
          <w:tcPr>
            <w:tcW w:w="690" w:type="dxa"/>
            <w:vMerge/>
            <w:shd w:val="clear" w:color="auto" w:fill="FFFFFF"/>
          </w:tcPr>
          <w:p w14:paraId="0BDF3DDD"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0E5500FC"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6E137D47" w14:textId="77777777" w:rsidR="00440FFF" w:rsidRDefault="00440FFF" w:rsidP="00440FFF">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7CB9F80D"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二等奖0.2分</w:t>
            </w:r>
          </w:p>
        </w:tc>
      </w:tr>
      <w:tr w:rsidR="00440FFF" w14:paraId="42B4AACD" w14:textId="77777777" w:rsidTr="00440FFF">
        <w:trPr>
          <w:trHeight w:val="23"/>
        </w:trPr>
        <w:tc>
          <w:tcPr>
            <w:tcW w:w="690" w:type="dxa"/>
            <w:vMerge/>
            <w:shd w:val="clear" w:color="auto" w:fill="FFFFFF"/>
          </w:tcPr>
          <w:p w14:paraId="66E2D7A8"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277838BA"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4A24F23D" w14:textId="77777777" w:rsidR="00440FFF" w:rsidRDefault="00440FFF" w:rsidP="00440FFF">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066DF09F"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三等奖0.1分</w:t>
            </w:r>
          </w:p>
        </w:tc>
      </w:tr>
      <w:tr w:rsidR="00440FFF" w14:paraId="6B610201" w14:textId="77777777" w:rsidTr="00440FFF">
        <w:trPr>
          <w:trHeight w:val="23"/>
        </w:trPr>
        <w:tc>
          <w:tcPr>
            <w:tcW w:w="690" w:type="dxa"/>
            <w:vMerge/>
            <w:shd w:val="clear" w:color="auto" w:fill="FFFFFF"/>
          </w:tcPr>
          <w:p w14:paraId="2809464D"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val="restart"/>
            <w:shd w:val="clear" w:color="auto" w:fill="FFFFFF"/>
            <w:vAlign w:val="center"/>
          </w:tcPr>
          <w:p w14:paraId="06DACAEC" w14:textId="77777777" w:rsidR="00440FFF" w:rsidRDefault="00440FFF" w:rsidP="00440FFF">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Pr>
                <w:rFonts w:ascii="仿宋_GB2312" w:eastAsia="仿宋_GB2312" w:hAnsi="仿宋_GB2312" w:cs="仿宋_GB2312"/>
                <w:color w:val="000000"/>
              </w:rPr>
              <w:t>5</w:t>
            </w:r>
          </w:p>
        </w:tc>
        <w:tc>
          <w:tcPr>
            <w:tcW w:w="5122" w:type="dxa"/>
            <w:vMerge w:val="restart"/>
            <w:shd w:val="clear" w:color="auto" w:fill="FFFFFF"/>
            <w:vAlign w:val="center"/>
          </w:tcPr>
          <w:p w14:paraId="12A77623" w14:textId="77777777" w:rsidR="00440FFF" w:rsidRDefault="00440FFF" w:rsidP="00440FFF">
            <w:pPr>
              <w:adjustRightInd w:val="0"/>
              <w:snapToGrid w:val="0"/>
              <w:jc w:val="left"/>
              <w:rPr>
                <w:rFonts w:ascii="仿宋_GB2312" w:eastAsia="仿宋_GB2312" w:hAnsi="仿宋_GB2312" w:cs="仿宋_GB2312"/>
                <w:color w:val="000000"/>
              </w:rPr>
            </w:pPr>
            <w:r>
              <w:rPr>
                <w:rFonts w:ascii="仿宋_GB2312" w:eastAsia="仿宋_GB2312" w:hAnsi="仿宋_GB2312" w:cs="仿宋_GB2312" w:hint="eastAsia"/>
                <w:color w:val="000000"/>
              </w:rPr>
              <w:t>参与各类社会调研或建言献策活动获得（院级）奖励荣誉</w:t>
            </w:r>
          </w:p>
        </w:tc>
        <w:tc>
          <w:tcPr>
            <w:tcW w:w="2412" w:type="dxa"/>
            <w:shd w:val="clear" w:color="auto" w:fill="FFFFFF"/>
            <w:vAlign w:val="center"/>
          </w:tcPr>
          <w:p w14:paraId="3D6BCB3F"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一等奖0.3分</w:t>
            </w:r>
          </w:p>
        </w:tc>
      </w:tr>
      <w:tr w:rsidR="00440FFF" w14:paraId="41E9F30A" w14:textId="77777777" w:rsidTr="00440FFF">
        <w:trPr>
          <w:trHeight w:val="23"/>
        </w:trPr>
        <w:tc>
          <w:tcPr>
            <w:tcW w:w="690" w:type="dxa"/>
            <w:vMerge/>
            <w:shd w:val="clear" w:color="auto" w:fill="FFFFFF"/>
          </w:tcPr>
          <w:p w14:paraId="0396E391"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4EA4E740"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27485738" w14:textId="77777777" w:rsidR="00440FFF" w:rsidRDefault="00440FFF" w:rsidP="00440FFF">
            <w:pPr>
              <w:adjustRightInd w:val="0"/>
              <w:snapToGrid w:val="0"/>
              <w:rPr>
                <w:rFonts w:ascii="仿宋_GB2312" w:eastAsia="仿宋_GB2312" w:hAnsi="仿宋_GB2312" w:cs="仿宋_GB2312"/>
                <w:color w:val="000000"/>
              </w:rPr>
            </w:pPr>
          </w:p>
        </w:tc>
        <w:tc>
          <w:tcPr>
            <w:tcW w:w="2412" w:type="dxa"/>
            <w:shd w:val="clear" w:color="auto" w:fill="FFFFFF"/>
            <w:vAlign w:val="center"/>
          </w:tcPr>
          <w:p w14:paraId="1D46D870"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二等奖0.2分</w:t>
            </w:r>
          </w:p>
        </w:tc>
      </w:tr>
      <w:tr w:rsidR="00440FFF" w14:paraId="12CFEC4B" w14:textId="77777777" w:rsidTr="00440FFF">
        <w:trPr>
          <w:trHeight w:val="23"/>
        </w:trPr>
        <w:tc>
          <w:tcPr>
            <w:tcW w:w="690" w:type="dxa"/>
            <w:vMerge/>
            <w:shd w:val="clear" w:color="auto" w:fill="FFFFFF"/>
          </w:tcPr>
          <w:p w14:paraId="471DA2DF" w14:textId="77777777" w:rsidR="00440FFF" w:rsidRDefault="00440FFF" w:rsidP="00440FFF">
            <w:pPr>
              <w:adjustRightInd w:val="0"/>
              <w:snapToGrid w:val="0"/>
              <w:jc w:val="center"/>
              <w:rPr>
                <w:rFonts w:ascii="仿宋_GB2312" w:eastAsia="仿宋_GB2312" w:hAnsi="仿宋_GB2312" w:cs="仿宋_GB2312"/>
                <w:color w:val="000000"/>
              </w:rPr>
            </w:pPr>
          </w:p>
        </w:tc>
        <w:tc>
          <w:tcPr>
            <w:tcW w:w="760" w:type="dxa"/>
            <w:vMerge/>
            <w:shd w:val="clear" w:color="auto" w:fill="FFFFFF"/>
          </w:tcPr>
          <w:p w14:paraId="56FE0F7D" w14:textId="77777777" w:rsidR="00440FFF" w:rsidRDefault="00440FFF" w:rsidP="00440FFF">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6BA51D60" w14:textId="77777777" w:rsidR="00440FFF" w:rsidRDefault="00440FFF" w:rsidP="00440FFF">
            <w:pPr>
              <w:adjustRightInd w:val="0"/>
              <w:snapToGrid w:val="0"/>
              <w:rPr>
                <w:rFonts w:ascii="仿宋_GB2312" w:eastAsia="仿宋_GB2312" w:hAnsi="仿宋_GB2312" w:cs="仿宋_GB2312"/>
                <w:color w:val="000000"/>
              </w:rPr>
            </w:pPr>
          </w:p>
        </w:tc>
        <w:tc>
          <w:tcPr>
            <w:tcW w:w="2412" w:type="dxa"/>
            <w:shd w:val="clear" w:color="auto" w:fill="FFFFFF"/>
            <w:vAlign w:val="center"/>
          </w:tcPr>
          <w:p w14:paraId="3864EC74" w14:textId="77777777" w:rsidR="00440FFF" w:rsidRDefault="00440FFF" w:rsidP="00440FFF">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三等奖0.1分</w:t>
            </w:r>
          </w:p>
        </w:tc>
      </w:tr>
    </w:tbl>
    <w:p w14:paraId="4DA8BE08" w14:textId="77777777" w:rsidR="00440FFF" w:rsidRDefault="00440FFF" w:rsidP="00440FFF">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第六章 综合测评扣分标准</w:t>
      </w:r>
    </w:p>
    <w:p w14:paraId="5D8F0901" w14:textId="77777777" w:rsidR="00440FFF" w:rsidRPr="000410BA" w:rsidRDefault="00440FFF" w:rsidP="00440FFF">
      <w:pPr>
        <w:pStyle w:val="ac"/>
        <w:ind w:leftChars="-67" w:left="-141" w:firstLineChars="220" w:firstLine="707"/>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第十七条</w:t>
      </w:r>
      <w:r>
        <w:rPr>
          <w:rFonts w:ascii="仿宋_GB2312" w:eastAsia="仿宋_GB2312" w:hAnsi="仿宋_GB2312" w:cs="仿宋_GB2312" w:hint="eastAsia"/>
          <w:sz w:val="32"/>
          <w:szCs w:val="32"/>
        </w:rPr>
        <w:t xml:space="preserve"> </w:t>
      </w:r>
      <w:r w:rsidRPr="007B7FB0">
        <w:rPr>
          <w:rFonts w:ascii="仿宋_GB2312" w:eastAsia="仿宋_GB2312" w:hAnsi="仿宋_GB2312" w:cs="仿宋_GB2312" w:hint="eastAsia"/>
          <w:sz w:val="32"/>
          <w:szCs w:val="32"/>
        </w:rPr>
        <w:t>凡学校、校区(学院)和年级组织的各种政治学习</w:t>
      </w:r>
      <w:r>
        <w:rPr>
          <w:rFonts w:ascii="仿宋_GB2312" w:eastAsia="仿宋_GB2312" w:hAnsi="仿宋_GB2312" w:cs="仿宋_GB2312" w:hint="eastAsia"/>
          <w:sz w:val="32"/>
          <w:szCs w:val="32"/>
        </w:rPr>
        <w:t>和</w:t>
      </w:r>
      <w:r w:rsidRPr="007B7FB0">
        <w:rPr>
          <w:rFonts w:ascii="仿宋_GB2312" w:eastAsia="仿宋_GB2312" w:hAnsi="仿宋_GB2312" w:cs="仿宋_GB2312" w:hint="eastAsia"/>
          <w:sz w:val="32"/>
          <w:szCs w:val="32"/>
        </w:rPr>
        <w:t>党团活动，</w:t>
      </w:r>
      <w:bookmarkStart w:id="18" w:name="OLE_LINK18"/>
      <w:bookmarkStart w:id="19" w:name="OLE_LINK19"/>
      <w:r w:rsidRPr="007B7FB0">
        <w:rPr>
          <w:rFonts w:ascii="仿宋_GB2312" w:eastAsia="仿宋_GB2312" w:hAnsi="仿宋_GB2312" w:cs="仿宋_GB2312" w:hint="eastAsia"/>
          <w:sz w:val="32"/>
          <w:szCs w:val="32"/>
        </w:rPr>
        <w:t>无故旷课或缺席者</w:t>
      </w:r>
      <w:proofErr w:type="gramStart"/>
      <w:r w:rsidRPr="007B7FB0">
        <w:rPr>
          <w:rFonts w:ascii="仿宋_GB2312" w:eastAsia="仿宋_GB2312" w:hAnsi="仿宋_GB2312" w:cs="仿宋_GB2312" w:hint="eastAsia"/>
          <w:sz w:val="32"/>
          <w:szCs w:val="32"/>
        </w:rPr>
        <w:t>一</w:t>
      </w:r>
      <w:proofErr w:type="gramEnd"/>
      <w:r w:rsidRPr="007B7FB0">
        <w:rPr>
          <w:rFonts w:ascii="仿宋_GB2312" w:eastAsia="仿宋_GB2312" w:hAnsi="仿宋_GB2312" w:cs="仿宋_GB2312" w:hint="eastAsia"/>
          <w:sz w:val="32"/>
          <w:szCs w:val="32"/>
        </w:rPr>
        <w:t>学时扣</w:t>
      </w:r>
      <w:r>
        <w:rPr>
          <w:rFonts w:ascii="仿宋_GB2312" w:eastAsia="仿宋_GB2312" w:hAnsi="仿宋_GB2312" w:cs="仿宋_GB2312"/>
          <w:sz w:val="32"/>
          <w:szCs w:val="32"/>
        </w:rPr>
        <w:t>0.2</w:t>
      </w:r>
      <w:r w:rsidRPr="007B7FB0">
        <w:rPr>
          <w:rFonts w:ascii="仿宋_GB2312" w:eastAsia="仿宋_GB2312" w:hAnsi="仿宋_GB2312" w:cs="仿宋_GB2312" w:hint="eastAsia"/>
          <w:sz w:val="32"/>
          <w:szCs w:val="32"/>
        </w:rPr>
        <w:t>分，迟到或早退者一次扣0.</w:t>
      </w:r>
      <w:r>
        <w:rPr>
          <w:rFonts w:ascii="仿宋_GB2312" w:eastAsia="仿宋_GB2312" w:hAnsi="仿宋_GB2312" w:cs="仿宋_GB2312"/>
          <w:sz w:val="32"/>
          <w:szCs w:val="32"/>
        </w:rPr>
        <w:t>1</w:t>
      </w:r>
      <w:r w:rsidRPr="007B7FB0">
        <w:rPr>
          <w:rFonts w:ascii="仿宋_GB2312" w:eastAsia="仿宋_GB2312" w:hAnsi="仿宋_GB2312" w:cs="仿宋_GB2312" w:hint="eastAsia"/>
          <w:sz w:val="32"/>
          <w:szCs w:val="32"/>
        </w:rPr>
        <w:t>分</w:t>
      </w:r>
      <w:bookmarkEnd w:id="18"/>
      <w:bookmarkEnd w:id="19"/>
      <w:r>
        <w:rPr>
          <w:rFonts w:ascii="仿宋_GB2312" w:eastAsia="仿宋_GB2312" w:hAnsi="仿宋_GB2312" w:cs="仿宋_GB2312" w:hint="eastAsia"/>
          <w:sz w:val="32"/>
          <w:szCs w:val="32"/>
        </w:rPr>
        <w:t>；</w:t>
      </w:r>
      <w:r w:rsidRPr="000410BA">
        <w:rPr>
          <w:rFonts w:ascii="仿宋_GB2312" w:eastAsia="仿宋_GB2312" w:hAnsi="仿宋_GB2312" w:cs="仿宋_GB2312" w:hint="eastAsia"/>
          <w:sz w:val="32"/>
          <w:szCs w:val="32"/>
        </w:rPr>
        <w:t>凡违反校纪校规，受到校纪处分和学校、校区（学院）、年级的通报批评者，</w:t>
      </w:r>
      <w:bookmarkStart w:id="20" w:name="OLE_LINK127"/>
      <w:bookmarkStart w:id="21" w:name="OLE_LINK128"/>
      <w:r>
        <w:rPr>
          <w:rFonts w:ascii="仿宋_GB2312" w:eastAsia="仿宋_GB2312" w:hAnsi="仿宋_GB2312" w:cs="仿宋_GB2312" w:hint="eastAsia"/>
          <w:sz w:val="32"/>
          <w:szCs w:val="32"/>
        </w:rPr>
        <w:t>视情节轻重扣0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1</w:t>
      </w:r>
      <w:r>
        <w:rPr>
          <w:rFonts w:ascii="华文楷体" w:eastAsia="华文楷体" w:hAnsi="华文楷体" w:cs="华文楷体" w:hint="eastAsia"/>
          <w:sz w:val="32"/>
          <w:szCs w:val="32"/>
        </w:rPr>
        <w:t>~</w:t>
      </w:r>
      <w:r>
        <w:rPr>
          <w:rFonts w:ascii="华文楷体" w:eastAsia="华文楷体" w:hAnsi="华文楷体" w:cs="华文楷体"/>
          <w:sz w:val="32"/>
          <w:szCs w:val="32"/>
        </w:rPr>
        <w:t>0.</w:t>
      </w:r>
      <w:r>
        <w:rPr>
          <w:rFonts w:ascii="仿宋_GB2312" w:eastAsia="仿宋_GB2312" w:hAnsi="仿宋_GB2312" w:cs="仿宋_GB2312"/>
          <w:sz w:val="32"/>
          <w:szCs w:val="32"/>
        </w:rPr>
        <w:t>5</w:t>
      </w:r>
      <w:r w:rsidRPr="000410BA">
        <w:rPr>
          <w:rFonts w:ascii="仿宋_GB2312" w:eastAsia="仿宋_GB2312" w:hAnsi="仿宋_GB2312" w:cs="仿宋_GB2312" w:hint="eastAsia"/>
          <w:sz w:val="32"/>
          <w:szCs w:val="32"/>
        </w:rPr>
        <w:t>分</w:t>
      </w:r>
      <w:bookmarkEnd w:id="20"/>
      <w:bookmarkEnd w:id="21"/>
      <w:r w:rsidRPr="000410BA">
        <w:rPr>
          <w:rFonts w:ascii="仿宋_GB2312" w:eastAsia="仿宋_GB2312" w:hAnsi="仿宋_GB2312" w:cs="仿宋_GB2312" w:hint="eastAsia"/>
          <w:sz w:val="32"/>
          <w:szCs w:val="32"/>
        </w:rPr>
        <w:t>；凡违反网络安全管理规定，在网上发布非法的或不负责任的信息，造成不良后果，受到校纪处分或通报批评者，</w:t>
      </w:r>
      <w:r>
        <w:rPr>
          <w:rFonts w:ascii="仿宋_GB2312" w:eastAsia="仿宋_GB2312" w:hAnsi="仿宋_GB2312" w:cs="仿宋_GB2312" w:hint="eastAsia"/>
          <w:sz w:val="32"/>
          <w:szCs w:val="32"/>
        </w:rPr>
        <w:t>视情节轻重扣0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1</w:t>
      </w:r>
      <w:r>
        <w:rPr>
          <w:rFonts w:ascii="华文楷体" w:eastAsia="华文楷体" w:hAnsi="华文楷体" w:cs="华文楷体" w:hint="eastAsia"/>
          <w:sz w:val="32"/>
          <w:szCs w:val="32"/>
        </w:rPr>
        <w:t>~</w:t>
      </w:r>
      <w:r>
        <w:rPr>
          <w:rFonts w:ascii="华文楷体" w:eastAsia="华文楷体" w:hAnsi="华文楷体" w:cs="华文楷体"/>
          <w:sz w:val="32"/>
          <w:szCs w:val="32"/>
        </w:rPr>
        <w:t>0.</w:t>
      </w:r>
      <w:r>
        <w:rPr>
          <w:rFonts w:ascii="仿宋_GB2312" w:eastAsia="仿宋_GB2312" w:hAnsi="仿宋_GB2312" w:cs="仿宋_GB2312"/>
          <w:sz w:val="32"/>
          <w:szCs w:val="32"/>
        </w:rPr>
        <w:t>5</w:t>
      </w:r>
      <w:r w:rsidRPr="00D63229">
        <w:rPr>
          <w:rFonts w:ascii="仿宋_GB2312" w:eastAsia="仿宋_GB2312" w:hAnsi="仿宋_GB2312" w:cs="仿宋_GB2312" w:hint="eastAsia"/>
          <w:sz w:val="32"/>
          <w:szCs w:val="32"/>
        </w:rPr>
        <w:t>分</w:t>
      </w:r>
      <w:r w:rsidRPr="000410BA">
        <w:rPr>
          <w:rFonts w:ascii="仿宋_GB2312" w:eastAsia="仿宋_GB2312" w:hAnsi="仿宋_GB2312" w:cs="仿宋_GB2312" w:hint="eastAsia"/>
          <w:sz w:val="32"/>
          <w:szCs w:val="32"/>
        </w:rPr>
        <w:t>。</w:t>
      </w:r>
    </w:p>
    <w:p w14:paraId="53594BDF"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bookmarkStart w:id="22" w:name="OLE_LINK15"/>
      <w:bookmarkStart w:id="23" w:name="OLE_LINK16"/>
      <w:bookmarkStart w:id="24" w:name="_Hlk40389703"/>
      <w:r>
        <w:rPr>
          <w:rFonts w:ascii="仿宋_GB2312" w:eastAsia="仿宋_GB2312" w:hAnsi="仿宋_GB2312" w:cs="仿宋_GB2312" w:hint="eastAsia"/>
          <w:b/>
          <w:bCs/>
          <w:sz w:val="32"/>
          <w:szCs w:val="32"/>
        </w:rPr>
        <w:t>第十八条</w:t>
      </w:r>
      <w:bookmarkEnd w:id="22"/>
      <w:bookmarkEnd w:id="23"/>
      <w:r>
        <w:rPr>
          <w:rFonts w:ascii="仿宋_GB2312" w:eastAsia="仿宋_GB2312" w:hAnsi="仿宋_GB2312" w:cs="仿宋_GB2312" w:hint="eastAsia"/>
          <w:sz w:val="32"/>
          <w:szCs w:val="32"/>
        </w:rPr>
        <w:t xml:space="preserve"> </w:t>
      </w:r>
      <w:bookmarkEnd w:id="24"/>
      <w:r w:rsidRPr="00A854F3">
        <w:rPr>
          <w:rFonts w:ascii="仿宋_GB2312" w:eastAsia="仿宋_GB2312" w:hAnsi="仿宋_GB2312" w:cs="仿宋_GB2312" w:hint="eastAsia"/>
          <w:sz w:val="32"/>
          <w:szCs w:val="32"/>
        </w:rPr>
        <w:t>凡不遵守课堂纪律， 影响正常教学程序，</w:t>
      </w:r>
      <w:r w:rsidRPr="007B7FB0">
        <w:rPr>
          <w:rFonts w:ascii="仿宋_GB2312" w:eastAsia="仿宋_GB2312" w:hAnsi="仿宋_GB2312" w:cs="仿宋_GB2312" w:hint="eastAsia"/>
          <w:sz w:val="32"/>
          <w:szCs w:val="32"/>
        </w:rPr>
        <w:t>无故旷课者</w:t>
      </w:r>
      <w:proofErr w:type="gramStart"/>
      <w:r w:rsidRPr="007B7FB0">
        <w:rPr>
          <w:rFonts w:ascii="仿宋_GB2312" w:eastAsia="仿宋_GB2312" w:hAnsi="仿宋_GB2312" w:cs="仿宋_GB2312" w:hint="eastAsia"/>
          <w:sz w:val="32"/>
          <w:szCs w:val="32"/>
        </w:rPr>
        <w:t>一</w:t>
      </w:r>
      <w:proofErr w:type="gramEnd"/>
      <w:r w:rsidRPr="007B7FB0">
        <w:rPr>
          <w:rFonts w:ascii="仿宋_GB2312" w:eastAsia="仿宋_GB2312" w:hAnsi="仿宋_GB2312" w:cs="仿宋_GB2312" w:hint="eastAsia"/>
          <w:sz w:val="32"/>
          <w:szCs w:val="32"/>
        </w:rPr>
        <w:t>学时扣</w:t>
      </w:r>
      <w:r>
        <w:rPr>
          <w:rFonts w:ascii="仿宋_GB2312" w:eastAsia="仿宋_GB2312" w:hAnsi="仿宋_GB2312" w:cs="仿宋_GB2312"/>
          <w:sz w:val="32"/>
          <w:szCs w:val="32"/>
        </w:rPr>
        <w:t>0.2</w:t>
      </w:r>
      <w:r w:rsidRPr="007B7FB0">
        <w:rPr>
          <w:rFonts w:ascii="仿宋_GB2312" w:eastAsia="仿宋_GB2312" w:hAnsi="仿宋_GB2312" w:cs="仿宋_GB2312" w:hint="eastAsia"/>
          <w:sz w:val="32"/>
          <w:szCs w:val="32"/>
        </w:rPr>
        <w:t>分，迟到或早退者一次扣0.</w:t>
      </w:r>
      <w:r>
        <w:rPr>
          <w:rFonts w:ascii="仿宋_GB2312" w:eastAsia="仿宋_GB2312" w:hAnsi="仿宋_GB2312" w:cs="仿宋_GB2312"/>
          <w:sz w:val="32"/>
          <w:szCs w:val="32"/>
        </w:rPr>
        <w:t>1</w:t>
      </w:r>
      <w:r w:rsidRPr="007B7FB0">
        <w:rPr>
          <w:rFonts w:ascii="仿宋_GB2312" w:eastAsia="仿宋_GB2312" w:hAnsi="仿宋_GB2312" w:cs="仿宋_GB2312" w:hint="eastAsia"/>
          <w:sz w:val="32"/>
          <w:szCs w:val="32"/>
        </w:rPr>
        <w:t>分</w:t>
      </w:r>
      <w:r w:rsidRPr="00A854F3">
        <w:rPr>
          <w:rFonts w:ascii="仿宋_GB2312" w:eastAsia="仿宋_GB2312" w:hAnsi="仿宋_GB2312" w:cs="仿宋_GB2312" w:hint="eastAsia"/>
          <w:sz w:val="32"/>
          <w:szCs w:val="32"/>
        </w:rPr>
        <w:t>。</w:t>
      </w:r>
    </w:p>
    <w:p w14:paraId="23C0820E"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sidRPr="00A854F3">
        <w:rPr>
          <w:rFonts w:ascii="仿宋_GB2312" w:eastAsia="仿宋_GB2312" w:hAnsi="仿宋_GB2312" w:cs="仿宋_GB2312" w:hint="eastAsia"/>
          <w:b/>
          <w:bCs/>
          <w:sz w:val="32"/>
          <w:szCs w:val="32"/>
        </w:rPr>
        <w:t>第十</w:t>
      </w:r>
      <w:r>
        <w:rPr>
          <w:rFonts w:ascii="仿宋_GB2312" w:eastAsia="仿宋_GB2312" w:hAnsi="仿宋_GB2312" w:cs="仿宋_GB2312" w:hint="eastAsia"/>
          <w:b/>
          <w:bCs/>
          <w:sz w:val="32"/>
          <w:szCs w:val="32"/>
        </w:rPr>
        <w:t>九</w:t>
      </w:r>
      <w:r w:rsidRPr="00A854F3">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sidRPr="00A17262">
        <w:rPr>
          <w:rFonts w:ascii="仿宋_GB2312" w:eastAsia="仿宋_GB2312" w:hAnsi="仿宋_GB2312" w:cs="仿宋_GB2312" w:hint="eastAsia"/>
          <w:sz w:val="32"/>
          <w:szCs w:val="32"/>
        </w:rPr>
        <w:t>凡</w:t>
      </w:r>
      <w:r w:rsidRPr="00A854F3">
        <w:rPr>
          <w:rFonts w:ascii="仿宋_GB2312" w:eastAsia="仿宋_GB2312" w:hAnsi="仿宋_GB2312" w:cs="仿宋_GB2312" w:hint="eastAsia"/>
          <w:sz w:val="32"/>
          <w:szCs w:val="32"/>
        </w:rPr>
        <w:t>不遵守</w:t>
      </w:r>
      <w:r w:rsidRPr="00A17262">
        <w:rPr>
          <w:rFonts w:ascii="仿宋_GB2312" w:eastAsia="仿宋_GB2312" w:hAnsi="仿宋_GB2312" w:cs="仿宋_GB2312" w:hint="eastAsia"/>
          <w:sz w:val="32"/>
          <w:szCs w:val="32"/>
        </w:rPr>
        <w:t>宿舍公约等</w:t>
      </w:r>
      <w:r>
        <w:rPr>
          <w:rFonts w:ascii="仿宋_GB2312" w:eastAsia="仿宋_GB2312" w:hAnsi="仿宋_GB2312" w:cs="仿宋_GB2312" w:hint="eastAsia"/>
          <w:sz w:val="32"/>
          <w:szCs w:val="32"/>
        </w:rPr>
        <w:t>规定</w:t>
      </w:r>
      <w:r w:rsidRPr="00A17262">
        <w:rPr>
          <w:rFonts w:ascii="仿宋_GB2312" w:eastAsia="仿宋_GB2312" w:hAnsi="仿宋_GB2312" w:cs="仿宋_GB2312" w:hint="eastAsia"/>
          <w:sz w:val="32"/>
          <w:szCs w:val="32"/>
        </w:rPr>
        <w:t>,未经学校</w:t>
      </w:r>
      <w:proofErr w:type="gramStart"/>
      <w:r w:rsidRPr="00A17262">
        <w:rPr>
          <w:rFonts w:ascii="仿宋_GB2312" w:eastAsia="仿宋_GB2312" w:hAnsi="仿宋_GB2312" w:cs="仿宋_GB2312" w:hint="eastAsia"/>
          <w:sz w:val="32"/>
          <w:szCs w:val="32"/>
        </w:rPr>
        <w:t>校</w:t>
      </w:r>
      <w:proofErr w:type="gramEnd"/>
      <w:r w:rsidRPr="00A17262">
        <w:rPr>
          <w:rFonts w:ascii="仿宋_GB2312" w:eastAsia="仿宋_GB2312" w:hAnsi="仿宋_GB2312" w:cs="仿宋_GB2312" w:hint="eastAsia"/>
          <w:sz w:val="32"/>
          <w:szCs w:val="32"/>
        </w:rPr>
        <w:t>保卫处和年级同意，私自在寝室留宿外人者，一次扣</w:t>
      </w:r>
      <w:bookmarkStart w:id="25" w:name="OLE_LINK21"/>
      <w:bookmarkStart w:id="26" w:name="OLE_LINK22"/>
      <w:bookmarkStart w:id="27" w:name="OLE_LINK41"/>
      <w:bookmarkStart w:id="28" w:name="OLE_LINK42"/>
      <w:r w:rsidRPr="00A17262">
        <w:rPr>
          <w:rFonts w:ascii="仿宋_GB2312" w:eastAsia="仿宋_GB2312" w:hAnsi="仿宋_GB2312" w:cs="仿宋_GB2312"/>
          <w:sz w:val="32"/>
          <w:szCs w:val="32"/>
        </w:rPr>
        <w:t>0.1</w:t>
      </w:r>
      <w:r w:rsidRPr="00A854F3">
        <w:rPr>
          <w:rFonts w:ascii="华文楷体" w:eastAsia="华文楷体" w:hAnsi="华文楷体" w:cs="华文楷体" w:hint="eastAsia"/>
          <w:sz w:val="32"/>
          <w:szCs w:val="32"/>
        </w:rPr>
        <w:t>~</w:t>
      </w:r>
      <w:r w:rsidRPr="00A17262">
        <w:rPr>
          <w:rFonts w:ascii="华文楷体" w:eastAsia="华文楷体" w:hAnsi="华文楷体" w:cs="华文楷体"/>
          <w:sz w:val="32"/>
          <w:szCs w:val="32"/>
        </w:rPr>
        <w:t>1</w:t>
      </w:r>
      <w:bookmarkEnd w:id="25"/>
      <w:bookmarkEnd w:id="26"/>
      <w:r w:rsidRPr="00A17262">
        <w:rPr>
          <w:rFonts w:ascii="仿宋_GB2312" w:eastAsia="仿宋_GB2312" w:hAnsi="仿宋_GB2312" w:cs="仿宋_GB2312" w:hint="eastAsia"/>
          <w:sz w:val="32"/>
          <w:szCs w:val="32"/>
        </w:rPr>
        <w:t>分</w:t>
      </w:r>
      <w:bookmarkEnd w:id="27"/>
      <w:bookmarkEnd w:id="28"/>
      <w:r w:rsidRPr="00A17262">
        <w:rPr>
          <w:rFonts w:ascii="仿宋_GB2312" w:eastAsia="仿宋_GB2312" w:hAnsi="仿宋_GB2312" w:cs="仿宋_GB2312" w:hint="eastAsia"/>
          <w:sz w:val="32"/>
          <w:szCs w:val="32"/>
        </w:rPr>
        <w:t>，知情不报的宿舍，</w:t>
      </w:r>
      <w:proofErr w:type="gramStart"/>
      <w:r w:rsidRPr="00A17262">
        <w:rPr>
          <w:rFonts w:ascii="仿宋_GB2312" w:eastAsia="仿宋_GB2312" w:hAnsi="仿宋_GB2312" w:cs="仿宋_GB2312" w:hint="eastAsia"/>
          <w:sz w:val="32"/>
          <w:szCs w:val="32"/>
        </w:rPr>
        <w:t>舍长扣</w:t>
      </w:r>
      <w:proofErr w:type="gramEnd"/>
      <w:r w:rsidRPr="00A17262">
        <w:rPr>
          <w:rFonts w:ascii="仿宋_GB2312" w:eastAsia="仿宋_GB2312" w:hAnsi="仿宋_GB2312" w:cs="仿宋_GB2312"/>
          <w:sz w:val="32"/>
          <w:szCs w:val="32"/>
        </w:rPr>
        <w:t>0.1</w:t>
      </w:r>
      <w:r w:rsidRPr="00A17262">
        <w:rPr>
          <w:rFonts w:ascii="仿宋_GB2312" w:eastAsia="仿宋_GB2312" w:hAnsi="仿宋_GB2312" w:cs="仿宋_GB2312" w:hint="eastAsia"/>
          <w:sz w:val="32"/>
          <w:szCs w:val="32"/>
        </w:rPr>
        <w:t>分。违反学生宿舍安全用电规定者，发现一次扣</w:t>
      </w:r>
      <w:r w:rsidRPr="00A17262">
        <w:rPr>
          <w:rFonts w:ascii="仿宋_GB2312" w:eastAsia="仿宋_GB2312" w:hAnsi="仿宋_GB2312" w:cs="仿宋_GB2312"/>
          <w:sz w:val="32"/>
          <w:szCs w:val="32"/>
        </w:rPr>
        <w:t>0.1</w:t>
      </w:r>
      <w:r w:rsidRPr="00A17262">
        <w:rPr>
          <w:rFonts w:ascii="仿宋_GB2312" w:eastAsia="仿宋_GB2312" w:hAnsi="仿宋_GB2312" w:cs="仿宋_GB2312" w:hint="eastAsia"/>
          <w:sz w:val="32"/>
          <w:szCs w:val="32"/>
        </w:rPr>
        <w:t>分。</w:t>
      </w:r>
    </w:p>
    <w:p w14:paraId="2B4A16F9" w14:textId="77777777" w:rsidR="00440FFF" w:rsidRPr="00A17262"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sidRPr="00D85638">
        <w:rPr>
          <w:rFonts w:ascii="仿宋_GB2312" w:eastAsia="仿宋_GB2312" w:hAnsi="仿宋_GB2312" w:cs="仿宋_GB2312" w:hint="eastAsia"/>
          <w:b/>
          <w:bCs/>
          <w:sz w:val="32"/>
          <w:szCs w:val="32"/>
        </w:rPr>
        <w:t>第</w:t>
      </w:r>
      <w:r>
        <w:rPr>
          <w:rFonts w:ascii="仿宋_GB2312" w:eastAsia="仿宋_GB2312" w:hAnsi="仿宋_GB2312" w:cs="仿宋_GB2312" w:hint="eastAsia"/>
          <w:b/>
          <w:bCs/>
          <w:sz w:val="32"/>
          <w:szCs w:val="32"/>
        </w:rPr>
        <w:t>二十</w:t>
      </w:r>
      <w:r w:rsidRPr="00D85638">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sidRPr="00D85638">
        <w:rPr>
          <w:rFonts w:ascii="仿宋_GB2312" w:eastAsia="仿宋_GB2312" w:hAnsi="仿宋_GB2312" w:cs="仿宋_GB2312" w:hint="eastAsia"/>
          <w:sz w:val="32"/>
          <w:szCs w:val="32"/>
        </w:rPr>
        <w:t>在见、实习期间，工作态度差受到投诉者，或收受病人财物被查实者，视其情节轻重一次扣</w:t>
      </w:r>
      <w:r w:rsidRPr="00A17262">
        <w:rPr>
          <w:rFonts w:ascii="仿宋_GB2312" w:eastAsia="仿宋_GB2312" w:hAnsi="仿宋_GB2312" w:cs="仿宋_GB2312"/>
          <w:sz w:val="32"/>
          <w:szCs w:val="32"/>
        </w:rPr>
        <w:t>0.1</w:t>
      </w:r>
      <w:r w:rsidRPr="00A854F3">
        <w:rPr>
          <w:rFonts w:ascii="华文楷体" w:eastAsia="华文楷体" w:hAnsi="华文楷体" w:cs="华文楷体" w:hint="eastAsia"/>
          <w:sz w:val="32"/>
          <w:szCs w:val="32"/>
        </w:rPr>
        <w:t>~</w:t>
      </w:r>
      <w:r w:rsidRPr="00A17262">
        <w:rPr>
          <w:rFonts w:ascii="华文楷体" w:eastAsia="华文楷体" w:hAnsi="华文楷体" w:cs="华文楷体"/>
          <w:sz w:val="32"/>
          <w:szCs w:val="32"/>
        </w:rPr>
        <w:t>1</w:t>
      </w:r>
      <w:r w:rsidRPr="00D85638">
        <w:rPr>
          <w:rFonts w:ascii="仿宋_GB2312" w:eastAsia="仿宋_GB2312" w:hAnsi="仿宋_GB2312" w:cs="仿宋_GB2312" w:hint="eastAsia"/>
          <w:sz w:val="32"/>
          <w:szCs w:val="32"/>
        </w:rPr>
        <w:t>分。</w:t>
      </w:r>
    </w:p>
    <w:p w14:paraId="546017A9" w14:textId="77777777" w:rsidR="00440FFF" w:rsidRDefault="00440FFF" w:rsidP="00440FFF">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第七章 附则</w:t>
      </w:r>
    </w:p>
    <w:p w14:paraId="057899FF"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第二十一条</w:t>
      </w:r>
      <w:r>
        <w:rPr>
          <w:rFonts w:ascii="仿宋_GB2312" w:eastAsia="仿宋_GB2312" w:hAnsi="仿宋_GB2312" w:cs="仿宋_GB2312" w:hint="eastAsia"/>
          <w:sz w:val="32"/>
          <w:szCs w:val="32"/>
        </w:rPr>
        <w:t xml:space="preserve"> 本细则由中山医学院党政联席会议审议发布，自颁布之日起施行。</w:t>
      </w:r>
    </w:p>
    <w:p w14:paraId="7EB878D1"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sidRPr="00D85638">
        <w:rPr>
          <w:rFonts w:ascii="仿宋_GB2312" w:eastAsia="仿宋_GB2312" w:hAnsi="仿宋_GB2312" w:cs="仿宋_GB2312" w:hint="eastAsia"/>
          <w:b/>
          <w:bCs/>
          <w:sz w:val="32"/>
          <w:szCs w:val="32"/>
        </w:rPr>
        <w:lastRenderedPageBreak/>
        <w:t>第二十</w:t>
      </w:r>
      <w:r>
        <w:rPr>
          <w:rFonts w:ascii="仿宋_GB2312" w:eastAsia="仿宋_GB2312" w:hAnsi="仿宋_GB2312" w:cs="仿宋_GB2312" w:hint="eastAsia"/>
          <w:b/>
          <w:bCs/>
          <w:sz w:val="32"/>
          <w:szCs w:val="32"/>
        </w:rPr>
        <w:t>二</w:t>
      </w:r>
      <w:r w:rsidRPr="00D85638">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sidRPr="00640866">
        <w:rPr>
          <w:rFonts w:ascii="仿宋_GB2312" w:eastAsia="仿宋_GB2312" w:hAnsi="仿宋_GB2312" w:cs="仿宋_GB2312" w:hint="eastAsia"/>
          <w:sz w:val="32"/>
          <w:szCs w:val="32"/>
        </w:rPr>
        <w:t>凡在测评中弄虚作假者，一经查实，视情节轻重，除给予批评教育，取消该项得分外，另在其总分中扣除</w:t>
      </w:r>
      <w:r>
        <w:rPr>
          <w:rFonts w:ascii="仿宋_GB2312" w:eastAsia="仿宋_GB2312" w:hAnsi="仿宋_GB2312" w:cs="仿宋_GB2312"/>
          <w:sz w:val="32"/>
          <w:szCs w:val="32"/>
        </w:rPr>
        <w:t>2</w:t>
      </w:r>
      <w:r w:rsidRPr="00640866">
        <w:rPr>
          <w:rFonts w:ascii="仿宋_GB2312" w:eastAsia="仿宋_GB2312" w:hAnsi="仿宋_GB2312" w:cs="仿宋_GB2312" w:hint="eastAsia"/>
          <w:sz w:val="32"/>
          <w:szCs w:val="32"/>
        </w:rPr>
        <w:t>分，并取消其该年度一切评优资格。</w:t>
      </w:r>
    </w:p>
    <w:p w14:paraId="05FFD813"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第二十三条</w:t>
      </w:r>
      <w:r>
        <w:rPr>
          <w:rFonts w:ascii="仿宋_GB2312" w:eastAsia="仿宋_GB2312" w:hAnsi="仿宋_GB2312" w:cs="仿宋_GB2312" w:hint="eastAsia"/>
          <w:sz w:val="32"/>
          <w:szCs w:val="32"/>
        </w:rPr>
        <w:t xml:space="preserve"> 其余未尽事宜，</w:t>
      </w:r>
      <w:r w:rsidRPr="00640866">
        <w:rPr>
          <w:rFonts w:ascii="仿宋_GB2312" w:eastAsia="仿宋_GB2312" w:hAnsi="仿宋_GB2312" w:cs="仿宋_GB2312" w:hint="eastAsia"/>
          <w:sz w:val="32"/>
          <w:szCs w:val="32"/>
        </w:rPr>
        <w:t>由学院学生综合测评工作领导小组讨论决定</w:t>
      </w:r>
      <w:r>
        <w:rPr>
          <w:rFonts w:ascii="仿宋_GB2312" w:eastAsia="仿宋_GB2312" w:hAnsi="仿宋_GB2312" w:cs="仿宋_GB2312" w:hint="eastAsia"/>
          <w:sz w:val="32"/>
          <w:szCs w:val="32"/>
        </w:rPr>
        <w:t>。</w:t>
      </w:r>
    </w:p>
    <w:p w14:paraId="431104FA" w14:textId="77777777" w:rsidR="00440FFF" w:rsidRDefault="00440FFF" w:rsidP="00440FFF">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第二十四条</w:t>
      </w:r>
      <w:r>
        <w:rPr>
          <w:rFonts w:ascii="仿宋_GB2312" w:eastAsia="仿宋_GB2312" w:hAnsi="仿宋_GB2312" w:cs="仿宋_GB2312" w:hint="eastAsia"/>
          <w:sz w:val="32"/>
          <w:szCs w:val="32"/>
        </w:rPr>
        <w:t xml:space="preserve"> 本细则最终解释权在中山医学院</w:t>
      </w:r>
      <w:r w:rsidRPr="00D85638">
        <w:rPr>
          <w:rFonts w:ascii="仿宋_GB2312" w:eastAsia="仿宋_GB2312" w:hAnsi="仿宋_GB2312" w:cs="仿宋_GB2312" w:hint="eastAsia"/>
          <w:sz w:val="32"/>
          <w:szCs w:val="32"/>
        </w:rPr>
        <w:t>学生综合测评工作领导小组</w:t>
      </w:r>
      <w:r>
        <w:rPr>
          <w:rFonts w:ascii="仿宋_GB2312" w:eastAsia="仿宋_GB2312" w:hAnsi="仿宋_GB2312" w:cs="仿宋_GB2312" w:hint="eastAsia"/>
          <w:sz w:val="32"/>
          <w:szCs w:val="32"/>
        </w:rPr>
        <w:t>。</w:t>
      </w:r>
    </w:p>
    <w:p w14:paraId="7EF8CDDF" w14:textId="77777777" w:rsidR="00440FFF" w:rsidRDefault="00440FFF" w:rsidP="00440FFF">
      <w:pPr>
        <w:spacing w:line="560" w:lineRule="exact"/>
      </w:pPr>
    </w:p>
    <w:p w14:paraId="10BCCB2B" w14:textId="77777777" w:rsidR="00BD538B" w:rsidRPr="00440FFF" w:rsidRDefault="00BD538B" w:rsidP="002944C2">
      <w:pPr>
        <w:adjustRightInd w:val="0"/>
        <w:snapToGrid w:val="0"/>
        <w:spacing w:line="560" w:lineRule="atLeast"/>
        <w:ind w:firstLine="640"/>
        <w:rPr>
          <w:rFonts w:eastAsia="仿宋_GB2312"/>
          <w:color w:val="FFFFFF" w:themeColor="background1"/>
          <w:sz w:val="32"/>
        </w:rPr>
      </w:pPr>
    </w:p>
    <w:p w14:paraId="35CAFD33" w14:textId="77777777" w:rsidR="00BD538B" w:rsidRDefault="00BD538B" w:rsidP="002944C2">
      <w:pPr>
        <w:adjustRightInd w:val="0"/>
        <w:snapToGrid w:val="0"/>
        <w:spacing w:line="560" w:lineRule="atLeast"/>
        <w:ind w:firstLine="640"/>
        <w:rPr>
          <w:rFonts w:eastAsia="仿宋_GB2312"/>
          <w:color w:val="FFFFFF" w:themeColor="background1"/>
          <w:sz w:val="32"/>
        </w:rPr>
      </w:pPr>
    </w:p>
    <w:p w14:paraId="4760596E" w14:textId="77777777" w:rsidR="00BD538B" w:rsidRDefault="00BD538B" w:rsidP="002944C2">
      <w:pPr>
        <w:adjustRightInd w:val="0"/>
        <w:snapToGrid w:val="0"/>
        <w:spacing w:line="560" w:lineRule="atLeast"/>
        <w:ind w:firstLine="640"/>
        <w:rPr>
          <w:rFonts w:eastAsia="仿宋_GB2312"/>
          <w:color w:val="FFFFFF" w:themeColor="background1"/>
          <w:sz w:val="32"/>
        </w:rPr>
      </w:pPr>
    </w:p>
    <w:p w14:paraId="5653AAE0" w14:textId="77777777" w:rsidR="00BD538B" w:rsidRDefault="00BD538B" w:rsidP="002944C2">
      <w:pPr>
        <w:adjustRightInd w:val="0"/>
        <w:snapToGrid w:val="0"/>
        <w:spacing w:line="560" w:lineRule="atLeast"/>
        <w:ind w:firstLine="640"/>
        <w:rPr>
          <w:rFonts w:eastAsia="仿宋_GB2312"/>
          <w:color w:val="FFFFFF" w:themeColor="background1"/>
          <w:sz w:val="32"/>
        </w:rPr>
      </w:pPr>
    </w:p>
    <w:p w14:paraId="62CF2C03" w14:textId="77777777" w:rsidR="000717FE" w:rsidRDefault="00794756" w:rsidP="002944C2">
      <w:pPr>
        <w:adjustRightInd w:val="0"/>
        <w:snapToGrid w:val="0"/>
        <w:spacing w:line="560" w:lineRule="atLeast"/>
        <w:ind w:firstLine="640"/>
        <w:rPr>
          <w:rFonts w:eastAsia="仿宋_GB2312"/>
          <w:color w:val="FFFFFF" w:themeColor="background1"/>
          <w:sz w:val="32"/>
        </w:rPr>
      </w:pPr>
      <w:r w:rsidRPr="00AB1AF3">
        <w:rPr>
          <w:rFonts w:eastAsia="仿宋_GB2312" w:hint="eastAsia"/>
          <w:color w:val="FFFFFF" w:themeColor="background1"/>
          <w:sz w:val="32"/>
        </w:rPr>
        <w:t>附件</w:t>
      </w:r>
    </w:p>
    <w:p w14:paraId="40D86AB9" w14:textId="77777777" w:rsidR="000717FE" w:rsidRDefault="000717FE" w:rsidP="002944C2">
      <w:pPr>
        <w:adjustRightInd w:val="0"/>
        <w:snapToGrid w:val="0"/>
        <w:spacing w:line="560" w:lineRule="atLeast"/>
        <w:ind w:firstLine="640"/>
        <w:rPr>
          <w:rFonts w:eastAsia="仿宋_GB2312"/>
          <w:color w:val="FFFFFF" w:themeColor="background1"/>
          <w:sz w:val="32"/>
        </w:rPr>
      </w:pPr>
    </w:p>
    <w:p w14:paraId="498309CE" w14:textId="77777777" w:rsidR="000717FE" w:rsidRDefault="000717FE" w:rsidP="002944C2">
      <w:pPr>
        <w:adjustRightInd w:val="0"/>
        <w:snapToGrid w:val="0"/>
        <w:spacing w:line="560" w:lineRule="atLeast"/>
        <w:ind w:firstLine="640"/>
        <w:rPr>
          <w:rFonts w:eastAsia="仿宋_GB2312"/>
          <w:color w:val="FFFFFF" w:themeColor="background1"/>
          <w:sz w:val="32"/>
        </w:rPr>
      </w:pPr>
    </w:p>
    <w:p w14:paraId="431C126E" w14:textId="77777777" w:rsidR="000717FE" w:rsidRDefault="000717FE" w:rsidP="002944C2">
      <w:pPr>
        <w:adjustRightInd w:val="0"/>
        <w:snapToGrid w:val="0"/>
        <w:spacing w:line="560" w:lineRule="atLeast"/>
        <w:ind w:firstLine="640"/>
        <w:rPr>
          <w:rFonts w:eastAsia="仿宋_GB2312"/>
          <w:color w:val="FFFFFF" w:themeColor="background1"/>
          <w:sz w:val="32"/>
        </w:rPr>
      </w:pPr>
    </w:p>
    <w:p w14:paraId="26FBE3B3" w14:textId="77777777" w:rsidR="000717FE" w:rsidRDefault="000717FE" w:rsidP="002944C2">
      <w:pPr>
        <w:adjustRightInd w:val="0"/>
        <w:snapToGrid w:val="0"/>
        <w:spacing w:line="560" w:lineRule="atLeast"/>
        <w:ind w:firstLine="640"/>
        <w:rPr>
          <w:rFonts w:eastAsia="仿宋_GB2312"/>
          <w:color w:val="FFFFFF" w:themeColor="background1"/>
          <w:sz w:val="32"/>
        </w:rPr>
      </w:pPr>
    </w:p>
    <w:p w14:paraId="285B066C" w14:textId="77777777" w:rsidR="000717FE" w:rsidRDefault="000717FE" w:rsidP="002944C2">
      <w:pPr>
        <w:adjustRightInd w:val="0"/>
        <w:snapToGrid w:val="0"/>
        <w:spacing w:line="560" w:lineRule="atLeast"/>
        <w:ind w:firstLine="640"/>
        <w:rPr>
          <w:rFonts w:eastAsia="仿宋_GB2312"/>
          <w:color w:val="FFFFFF" w:themeColor="background1"/>
          <w:sz w:val="32"/>
        </w:rPr>
      </w:pPr>
    </w:p>
    <w:p w14:paraId="47122025" w14:textId="77777777" w:rsidR="000717FE" w:rsidRDefault="000717FE" w:rsidP="002944C2">
      <w:pPr>
        <w:adjustRightInd w:val="0"/>
        <w:snapToGrid w:val="0"/>
        <w:spacing w:line="560" w:lineRule="atLeast"/>
        <w:ind w:firstLine="640"/>
        <w:rPr>
          <w:rFonts w:eastAsia="仿宋_GB2312"/>
          <w:color w:val="FFFFFF" w:themeColor="background1"/>
          <w:sz w:val="32"/>
        </w:rPr>
      </w:pPr>
    </w:p>
    <w:p w14:paraId="3BCD3F40" w14:textId="77777777" w:rsidR="00125171" w:rsidRDefault="00794756" w:rsidP="00440FFF">
      <w:pPr>
        <w:adjustRightInd w:val="0"/>
        <w:snapToGrid w:val="0"/>
        <w:spacing w:line="560" w:lineRule="atLeast"/>
        <w:rPr>
          <w:rFonts w:eastAsia="仿宋_GB2312"/>
          <w:sz w:val="30"/>
          <w:szCs w:val="30"/>
        </w:rPr>
      </w:pPr>
      <w:r w:rsidRPr="00AB1AF3">
        <w:rPr>
          <w:rFonts w:eastAsia="仿宋_GB2312" w:hint="eastAsia"/>
          <w:color w:val="FFFFFF" w:themeColor="background1"/>
          <w:sz w:val="32"/>
        </w:rPr>
        <w:t>3</w:t>
      </w:r>
      <w:r w:rsidRPr="00AB1AF3">
        <w:rPr>
          <w:rFonts w:eastAsia="仿宋_GB2312" w:hint="eastAsia"/>
          <w:color w:val="FFFFFF" w:themeColor="background1"/>
          <w:sz w:val="32"/>
        </w:rPr>
        <w:t>：</w:t>
      </w:r>
      <w:r w:rsidR="00BA0A20">
        <w:rPr>
          <w:rFonts w:eastAsia="仿宋_GB2312"/>
          <w:color w:val="FFFFFF" w:themeColor="background1"/>
          <w:sz w:val="32"/>
        </w:rPr>
        <w:t>2013</w:t>
      </w:r>
      <w:r w:rsidRPr="00AB1AF3">
        <w:rPr>
          <w:rFonts w:eastAsia="仿宋_GB2312" w:hint="eastAsia"/>
          <w:color w:val="FFFFFF" w:themeColor="background1"/>
          <w:sz w:val="32"/>
        </w:rPr>
        <w:t>年级八年制临床医学</w:t>
      </w:r>
    </w:p>
    <w:tbl>
      <w:tblPr>
        <w:tblpPr w:leftFromText="180" w:rightFromText="180" w:vertAnchor="text" w:horzAnchor="margin" w:tblpXSpec="center" w:tblpY="870"/>
        <w:tblW w:w="10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1"/>
      </w:tblGrid>
      <w:tr w:rsidR="00440FFF" w14:paraId="541B37D2" w14:textId="77777777" w:rsidTr="00440FFF">
        <w:trPr>
          <w:trHeight w:val="608"/>
        </w:trPr>
        <w:tc>
          <w:tcPr>
            <w:tcW w:w="10231" w:type="dxa"/>
            <w:tcBorders>
              <w:top w:val="single" w:sz="4" w:space="0" w:color="auto"/>
              <w:left w:val="nil"/>
              <w:bottom w:val="single" w:sz="4" w:space="0" w:color="auto"/>
              <w:right w:val="nil"/>
            </w:tcBorders>
          </w:tcPr>
          <w:p w14:paraId="2CE479A3" w14:textId="77777777" w:rsidR="00440FFF" w:rsidRDefault="00440FFF" w:rsidP="00440FFF">
            <w:pPr>
              <w:spacing w:line="520" w:lineRule="exact"/>
              <w:rPr>
                <w:rFonts w:ascii="仿宋_GB2312" w:eastAsia="仿宋_GB2312" w:hAnsi="宋体" w:cs="宋体"/>
                <w:kern w:val="0"/>
                <w:sz w:val="32"/>
                <w:szCs w:val="20"/>
              </w:rPr>
            </w:pPr>
            <w:r>
              <w:rPr>
                <w:rFonts w:ascii="仿宋_GB2312" w:eastAsia="仿宋_GB2312" w:hAnsi="宋体" w:cs="宋体" w:hint="eastAsia"/>
                <w:kern w:val="0"/>
                <w:sz w:val="32"/>
                <w:szCs w:val="20"/>
              </w:rPr>
              <w:t xml:space="preserve">中山大学中山医学院            </w:t>
            </w:r>
            <w:r>
              <w:rPr>
                <w:rFonts w:ascii="仿宋_GB2312" w:eastAsia="仿宋_GB2312" w:hAnsi="宋体" w:cs="宋体"/>
                <w:kern w:val="0"/>
                <w:sz w:val="32"/>
                <w:szCs w:val="20"/>
              </w:rPr>
              <w:t xml:space="preserve">           2020</w:t>
            </w:r>
            <w:r>
              <w:rPr>
                <w:rFonts w:ascii="仿宋_GB2312" w:eastAsia="仿宋_GB2312" w:hAnsi="宋体" w:cs="宋体" w:hint="eastAsia"/>
                <w:kern w:val="0"/>
                <w:sz w:val="32"/>
                <w:szCs w:val="20"/>
              </w:rPr>
              <w:t>年</w:t>
            </w:r>
            <w:r>
              <w:rPr>
                <w:rFonts w:ascii="仿宋_GB2312" w:eastAsia="仿宋_GB2312" w:hAnsi="宋体" w:cs="宋体"/>
                <w:kern w:val="0"/>
                <w:sz w:val="32"/>
                <w:szCs w:val="20"/>
              </w:rPr>
              <w:t>10</w:t>
            </w:r>
            <w:r>
              <w:rPr>
                <w:rFonts w:ascii="仿宋_GB2312" w:eastAsia="仿宋_GB2312" w:hAnsi="宋体" w:cs="宋体" w:hint="eastAsia"/>
                <w:kern w:val="0"/>
                <w:sz w:val="32"/>
                <w:szCs w:val="20"/>
              </w:rPr>
              <w:t>月</w:t>
            </w:r>
            <w:r>
              <w:rPr>
                <w:rFonts w:ascii="仿宋_GB2312" w:eastAsia="仿宋_GB2312" w:hAnsi="宋体" w:cs="宋体"/>
                <w:kern w:val="0"/>
                <w:sz w:val="32"/>
                <w:szCs w:val="20"/>
              </w:rPr>
              <w:t>22</w:t>
            </w:r>
            <w:r>
              <w:rPr>
                <w:rFonts w:ascii="仿宋_GB2312" w:eastAsia="仿宋_GB2312" w:hAnsi="宋体" w:cs="宋体" w:hint="eastAsia"/>
                <w:kern w:val="0"/>
                <w:sz w:val="32"/>
                <w:szCs w:val="20"/>
              </w:rPr>
              <w:t>日印发</w:t>
            </w:r>
          </w:p>
        </w:tc>
      </w:tr>
    </w:tbl>
    <w:p w14:paraId="58204F03" w14:textId="77777777" w:rsidR="00BD538B" w:rsidRPr="00440FFF" w:rsidRDefault="00BD538B" w:rsidP="002F3F8C">
      <w:pPr>
        <w:tabs>
          <w:tab w:val="left" w:pos="2430"/>
        </w:tabs>
        <w:rPr>
          <w:szCs w:val="21"/>
        </w:rPr>
      </w:pPr>
    </w:p>
    <w:sectPr w:rsidR="00BD538B" w:rsidRPr="00440FFF" w:rsidSect="00B90BF2">
      <w:pgSz w:w="11906" w:h="16838"/>
      <w:pgMar w:top="2381" w:right="1588" w:bottom="192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41EB3" w14:textId="77777777" w:rsidR="00771555" w:rsidRDefault="00771555" w:rsidP="00B90BF2">
      <w:r>
        <w:separator/>
      </w:r>
    </w:p>
  </w:endnote>
  <w:endnote w:type="continuationSeparator" w:id="0">
    <w:p w14:paraId="70A8B69E" w14:textId="77777777" w:rsidR="00771555" w:rsidRDefault="00771555" w:rsidP="00B9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A7F3B" w14:textId="77777777" w:rsidR="00771555" w:rsidRDefault="00771555" w:rsidP="00B90BF2">
      <w:r>
        <w:separator/>
      </w:r>
    </w:p>
  </w:footnote>
  <w:footnote w:type="continuationSeparator" w:id="0">
    <w:p w14:paraId="4C1988F5" w14:textId="77777777" w:rsidR="00771555" w:rsidRDefault="00771555" w:rsidP="00B90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80"/>
        </w:tabs>
        <w:ind w:left="780" w:hanging="360"/>
      </w:pPr>
      <w:rPr>
        <w:rFonts w:hint="eastAsia"/>
      </w:rPr>
    </w:lvl>
    <w:lvl w:ilvl="1">
      <w:start w:val="1"/>
      <w:numFmt w:val="decimal"/>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2F88239C"/>
    <w:multiLevelType w:val="hybridMultilevel"/>
    <w:tmpl w:val="B4B4DA72"/>
    <w:lvl w:ilvl="0" w:tplc="02BC397C">
      <w:start w:val="1"/>
      <w:numFmt w:val="decimal"/>
      <w:lvlText w:val="%1）"/>
      <w:lvlJc w:val="left"/>
      <w:pPr>
        <w:ind w:left="404" w:hanging="360"/>
      </w:pPr>
      <w:rPr>
        <w:rFonts w:hAnsi="仿宋_GB2312" w:cs="仿宋_GB2312" w:hint="default"/>
        <w:sz w:val="21"/>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2" w15:restartNumberingAfterBreak="0">
    <w:nsid w:val="3B322053"/>
    <w:multiLevelType w:val="hybridMultilevel"/>
    <w:tmpl w:val="9F02BF14"/>
    <w:lvl w:ilvl="0" w:tplc="CBB46A9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57995B45"/>
    <w:multiLevelType w:val="hybridMultilevel"/>
    <w:tmpl w:val="A77CB542"/>
    <w:lvl w:ilvl="0" w:tplc="59FED9A8">
      <w:start w:val="1"/>
      <w:numFmt w:val="decimal"/>
      <w:lvlText w:val="%1."/>
      <w:lvlJc w:val="left"/>
      <w:pPr>
        <w:ind w:left="600" w:hanging="360"/>
      </w:pPr>
      <w:rPr>
        <w:rFonts w:hint="default"/>
      </w:rPr>
    </w:lvl>
    <w:lvl w:ilvl="1" w:tplc="25C43D5A">
      <w:start w:val="1"/>
      <w:numFmt w:val="decimalEnclosedCircle"/>
      <w:lvlText w:val="%2"/>
      <w:lvlJc w:val="left"/>
      <w:pPr>
        <w:ind w:left="1020" w:hanging="360"/>
      </w:pPr>
      <w:rPr>
        <w:rFonts w:hint="default"/>
      </w:r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90BF2"/>
    <w:rsid w:val="00004089"/>
    <w:rsid w:val="00065245"/>
    <w:rsid w:val="000717FE"/>
    <w:rsid w:val="00082632"/>
    <w:rsid w:val="00085ACE"/>
    <w:rsid w:val="00090759"/>
    <w:rsid w:val="0009081A"/>
    <w:rsid w:val="000A071C"/>
    <w:rsid w:val="000C58F7"/>
    <w:rsid w:val="000F345F"/>
    <w:rsid w:val="00125171"/>
    <w:rsid w:val="0013071C"/>
    <w:rsid w:val="0019350E"/>
    <w:rsid w:val="002064C3"/>
    <w:rsid w:val="00253BC1"/>
    <w:rsid w:val="0026480E"/>
    <w:rsid w:val="002809E1"/>
    <w:rsid w:val="002944C2"/>
    <w:rsid w:val="002C5C32"/>
    <w:rsid w:val="002D4190"/>
    <w:rsid w:val="002F3F8C"/>
    <w:rsid w:val="00303279"/>
    <w:rsid w:val="003155C2"/>
    <w:rsid w:val="00315757"/>
    <w:rsid w:val="00326FC6"/>
    <w:rsid w:val="0037652D"/>
    <w:rsid w:val="00401A70"/>
    <w:rsid w:val="0043087E"/>
    <w:rsid w:val="00440FFF"/>
    <w:rsid w:val="004638C4"/>
    <w:rsid w:val="004712F7"/>
    <w:rsid w:val="00476620"/>
    <w:rsid w:val="00477FB9"/>
    <w:rsid w:val="004952AE"/>
    <w:rsid w:val="004A3E9E"/>
    <w:rsid w:val="004D7FA2"/>
    <w:rsid w:val="005135B2"/>
    <w:rsid w:val="00553A46"/>
    <w:rsid w:val="00562D5B"/>
    <w:rsid w:val="00563FED"/>
    <w:rsid w:val="005818F4"/>
    <w:rsid w:val="005A4BFB"/>
    <w:rsid w:val="005B7493"/>
    <w:rsid w:val="005D2A58"/>
    <w:rsid w:val="00690C53"/>
    <w:rsid w:val="0069652E"/>
    <w:rsid w:val="006D1571"/>
    <w:rsid w:val="006F5874"/>
    <w:rsid w:val="00725ECD"/>
    <w:rsid w:val="00764F81"/>
    <w:rsid w:val="00771555"/>
    <w:rsid w:val="00792669"/>
    <w:rsid w:val="00794756"/>
    <w:rsid w:val="007A2C79"/>
    <w:rsid w:val="007B2AFA"/>
    <w:rsid w:val="007E6407"/>
    <w:rsid w:val="0080086B"/>
    <w:rsid w:val="00855087"/>
    <w:rsid w:val="008725F0"/>
    <w:rsid w:val="008B212C"/>
    <w:rsid w:val="008D7D65"/>
    <w:rsid w:val="008E2B94"/>
    <w:rsid w:val="009052F7"/>
    <w:rsid w:val="00954A95"/>
    <w:rsid w:val="00987219"/>
    <w:rsid w:val="00995606"/>
    <w:rsid w:val="009A39BA"/>
    <w:rsid w:val="009F034D"/>
    <w:rsid w:val="00A76E79"/>
    <w:rsid w:val="00A83CFB"/>
    <w:rsid w:val="00A87508"/>
    <w:rsid w:val="00AB1AF3"/>
    <w:rsid w:val="00AC1B4E"/>
    <w:rsid w:val="00AC7A2B"/>
    <w:rsid w:val="00AD094B"/>
    <w:rsid w:val="00AD2270"/>
    <w:rsid w:val="00AE288F"/>
    <w:rsid w:val="00B06E74"/>
    <w:rsid w:val="00B12BCD"/>
    <w:rsid w:val="00B82659"/>
    <w:rsid w:val="00B90BF2"/>
    <w:rsid w:val="00BA0A20"/>
    <w:rsid w:val="00BB2900"/>
    <w:rsid w:val="00BB4674"/>
    <w:rsid w:val="00BB769E"/>
    <w:rsid w:val="00BD538B"/>
    <w:rsid w:val="00BD7BFB"/>
    <w:rsid w:val="00BE3775"/>
    <w:rsid w:val="00C14F83"/>
    <w:rsid w:val="00C307E3"/>
    <w:rsid w:val="00C42B5A"/>
    <w:rsid w:val="00C82EA5"/>
    <w:rsid w:val="00C86285"/>
    <w:rsid w:val="00CA453B"/>
    <w:rsid w:val="00D147F2"/>
    <w:rsid w:val="00D45D65"/>
    <w:rsid w:val="00D52C53"/>
    <w:rsid w:val="00DB4EF5"/>
    <w:rsid w:val="00DE3CD4"/>
    <w:rsid w:val="00E00A5A"/>
    <w:rsid w:val="00E17122"/>
    <w:rsid w:val="00E352B3"/>
    <w:rsid w:val="00E373E8"/>
    <w:rsid w:val="00E53F2E"/>
    <w:rsid w:val="00E5732C"/>
    <w:rsid w:val="00EB55AD"/>
    <w:rsid w:val="00ED5273"/>
    <w:rsid w:val="00EF16E2"/>
    <w:rsid w:val="00F12B33"/>
    <w:rsid w:val="00F14FC8"/>
    <w:rsid w:val="00F17FB2"/>
    <w:rsid w:val="00F24631"/>
    <w:rsid w:val="00F25FEF"/>
    <w:rsid w:val="00F31DDF"/>
    <w:rsid w:val="00F63138"/>
    <w:rsid w:val="00F631CF"/>
    <w:rsid w:val="00F816F9"/>
    <w:rsid w:val="00F9082F"/>
    <w:rsid w:val="00FA5F79"/>
    <w:rsid w:val="00FA7A56"/>
    <w:rsid w:val="00FB10D8"/>
    <w:rsid w:val="00FC260E"/>
    <w:rsid w:val="00FD12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E9835"/>
  <w15:docId w15:val="{BA3D0108-5EE4-458B-8DA0-470F7BB2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B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90BF2"/>
    <w:pPr>
      <w:adjustRightInd w:val="0"/>
      <w:snapToGrid w:val="0"/>
      <w:spacing w:line="460" w:lineRule="atLeast"/>
      <w:ind w:firstLineChars="192" w:firstLine="461"/>
    </w:pPr>
    <w:rPr>
      <w:sz w:val="24"/>
    </w:rPr>
  </w:style>
  <w:style w:type="character" w:customStyle="1" w:styleId="a4">
    <w:name w:val="正文文本缩进 字符"/>
    <w:basedOn w:val="a0"/>
    <w:link w:val="a3"/>
    <w:rsid w:val="00B90BF2"/>
    <w:rPr>
      <w:rFonts w:ascii="Times New Roman" w:eastAsia="宋体" w:hAnsi="Times New Roman" w:cs="Times New Roman"/>
      <w:sz w:val="24"/>
      <w:szCs w:val="24"/>
    </w:rPr>
  </w:style>
  <w:style w:type="paragraph" w:styleId="a5">
    <w:name w:val="header"/>
    <w:basedOn w:val="a"/>
    <w:link w:val="a6"/>
    <w:unhideWhenUsed/>
    <w:qFormat/>
    <w:rsid w:val="00B90BF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B90BF2"/>
    <w:rPr>
      <w:rFonts w:ascii="Times New Roman" w:eastAsia="宋体" w:hAnsi="Times New Roman" w:cs="Times New Roman"/>
      <w:sz w:val="18"/>
      <w:szCs w:val="18"/>
    </w:rPr>
  </w:style>
  <w:style w:type="paragraph" w:styleId="a7">
    <w:name w:val="footer"/>
    <w:basedOn w:val="a"/>
    <w:link w:val="a8"/>
    <w:uiPriority w:val="99"/>
    <w:unhideWhenUsed/>
    <w:qFormat/>
    <w:rsid w:val="00B90BF2"/>
    <w:pPr>
      <w:tabs>
        <w:tab w:val="center" w:pos="4153"/>
        <w:tab w:val="right" w:pos="8306"/>
      </w:tabs>
      <w:snapToGrid w:val="0"/>
      <w:jc w:val="left"/>
    </w:pPr>
    <w:rPr>
      <w:sz w:val="18"/>
      <w:szCs w:val="18"/>
    </w:rPr>
  </w:style>
  <w:style w:type="character" w:customStyle="1" w:styleId="a8">
    <w:name w:val="页脚 字符"/>
    <w:basedOn w:val="a0"/>
    <w:link w:val="a7"/>
    <w:uiPriority w:val="99"/>
    <w:rsid w:val="00B90BF2"/>
    <w:rPr>
      <w:rFonts w:ascii="Times New Roman" w:eastAsia="宋体" w:hAnsi="Times New Roman" w:cs="Times New Roman"/>
      <w:sz w:val="18"/>
      <w:szCs w:val="18"/>
    </w:rPr>
  </w:style>
  <w:style w:type="character" w:styleId="a9">
    <w:name w:val="page number"/>
    <w:basedOn w:val="a0"/>
    <w:rsid w:val="00B90BF2"/>
  </w:style>
  <w:style w:type="paragraph" w:styleId="aa">
    <w:name w:val="Date"/>
    <w:basedOn w:val="a"/>
    <w:next w:val="a"/>
    <w:link w:val="ab"/>
    <w:uiPriority w:val="99"/>
    <w:semiHidden/>
    <w:unhideWhenUsed/>
    <w:rsid w:val="00FA5F79"/>
    <w:pPr>
      <w:ind w:leftChars="2500" w:left="100"/>
    </w:pPr>
  </w:style>
  <w:style w:type="character" w:customStyle="1" w:styleId="ab">
    <w:name w:val="日期 字符"/>
    <w:basedOn w:val="a0"/>
    <w:link w:val="aa"/>
    <w:uiPriority w:val="99"/>
    <w:semiHidden/>
    <w:rsid w:val="00FA5F79"/>
    <w:rPr>
      <w:rFonts w:ascii="Times New Roman" w:eastAsia="宋体" w:hAnsi="Times New Roman" w:cs="Times New Roman"/>
      <w:szCs w:val="24"/>
    </w:rPr>
  </w:style>
  <w:style w:type="paragraph" w:styleId="ac">
    <w:name w:val="List Paragraph"/>
    <w:basedOn w:val="a"/>
    <w:uiPriority w:val="34"/>
    <w:qFormat/>
    <w:rsid w:val="005D2A58"/>
    <w:pPr>
      <w:ind w:firstLineChars="200" w:firstLine="420"/>
    </w:pPr>
  </w:style>
  <w:style w:type="paragraph" w:styleId="ad">
    <w:name w:val="Balloon Text"/>
    <w:basedOn w:val="a"/>
    <w:link w:val="ae"/>
    <w:unhideWhenUsed/>
    <w:qFormat/>
    <w:rsid w:val="0069652E"/>
    <w:rPr>
      <w:sz w:val="18"/>
      <w:szCs w:val="18"/>
    </w:rPr>
  </w:style>
  <w:style w:type="character" w:customStyle="1" w:styleId="ae">
    <w:name w:val="批注框文本 字符"/>
    <w:basedOn w:val="a0"/>
    <w:link w:val="ad"/>
    <w:qFormat/>
    <w:rsid w:val="0069652E"/>
    <w:rPr>
      <w:rFonts w:ascii="Times New Roman" w:eastAsia="宋体" w:hAnsi="Times New Roman" w:cs="Times New Roman"/>
      <w:sz w:val="18"/>
      <w:szCs w:val="18"/>
    </w:rPr>
  </w:style>
  <w:style w:type="paragraph" w:styleId="2">
    <w:name w:val="Body Text Indent 2"/>
    <w:basedOn w:val="a"/>
    <w:link w:val="20"/>
    <w:uiPriority w:val="99"/>
    <w:unhideWhenUsed/>
    <w:rsid w:val="00440FFF"/>
    <w:pPr>
      <w:spacing w:after="120" w:line="480" w:lineRule="auto"/>
      <w:ind w:leftChars="200" w:left="420"/>
    </w:pPr>
  </w:style>
  <w:style w:type="character" w:customStyle="1" w:styleId="20">
    <w:name w:val="正文文本缩进 2 字符"/>
    <w:basedOn w:val="a0"/>
    <w:link w:val="2"/>
    <w:uiPriority w:val="99"/>
    <w:rsid w:val="00440FFF"/>
    <w:rPr>
      <w:rFonts w:ascii="Times New Roman" w:eastAsia="宋体" w:hAnsi="Times New Roman" w:cs="Times New Roman"/>
      <w:szCs w:val="24"/>
    </w:rPr>
  </w:style>
  <w:style w:type="paragraph" w:styleId="af">
    <w:name w:val="annotation text"/>
    <w:basedOn w:val="a"/>
    <w:link w:val="af0"/>
    <w:qFormat/>
    <w:rsid w:val="00440FFF"/>
    <w:pPr>
      <w:jc w:val="left"/>
    </w:pPr>
  </w:style>
  <w:style w:type="character" w:customStyle="1" w:styleId="af0">
    <w:name w:val="批注文字 字符"/>
    <w:basedOn w:val="a0"/>
    <w:link w:val="af"/>
    <w:rsid w:val="00440FFF"/>
    <w:rPr>
      <w:rFonts w:ascii="Times New Roman" w:eastAsia="宋体" w:hAnsi="Times New Roman" w:cs="Times New Roman"/>
      <w:szCs w:val="24"/>
    </w:rPr>
  </w:style>
  <w:style w:type="paragraph" w:customStyle="1" w:styleId="1">
    <w:name w:val="列出段落1"/>
    <w:basedOn w:val="a"/>
    <w:uiPriority w:val="34"/>
    <w:qFormat/>
    <w:rsid w:val="00440FFF"/>
    <w:pPr>
      <w:ind w:firstLineChars="200" w:firstLine="420"/>
    </w:pPr>
  </w:style>
  <w:style w:type="character" w:styleId="af1">
    <w:name w:val="annotation reference"/>
    <w:basedOn w:val="a0"/>
    <w:rsid w:val="00440FFF"/>
    <w:rPr>
      <w:sz w:val="21"/>
      <w:szCs w:val="21"/>
    </w:rPr>
  </w:style>
  <w:style w:type="paragraph" w:styleId="af2">
    <w:name w:val="annotation subject"/>
    <w:basedOn w:val="af"/>
    <w:next w:val="af"/>
    <w:link w:val="af3"/>
    <w:rsid w:val="00440FFF"/>
    <w:rPr>
      <w:b/>
      <w:bCs/>
    </w:rPr>
  </w:style>
  <w:style w:type="character" w:customStyle="1" w:styleId="af3">
    <w:name w:val="批注主题 字符"/>
    <w:basedOn w:val="af0"/>
    <w:link w:val="af2"/>
    <w:rsid w:val="00440FFF"/>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11</Pages>
  <Words>1049</Words>
  <Characters>5981</Characters>
  <Application>Microsoft Office Word</Application>
  <DocSecurity>0</DocSecurity>
  <Lines>49</Lines>
  <Paragraphs>14</Paragraphs>
  <ScaleCrop>false</ScaleCrop>
  <Company>微软中国</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Dell</cp:lastModifiedBy>
  <cp:revision>51</cp:revision>
  <cp:lastPrinted>2020-10-22T09:11:00Z</cp:lastPrinted>
  <dcterms:created xsi:type="dcterms:W3CDTF">2016-09-29T03:20:00Z</dcterms:created>
  <dcterms:modified xsi:type="dcterms:W3CDTF">2020-11-06T09:59:00Z</dcterms:modified>
</cp:coreProperties>
</file>