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9368" w:type="dxa"/>
        <w:tblInd w:w="96" w:type="dxa"/>
        <w:tblLook w:val="04A0"/>
      </w:tblPr>
      <w:tblGrid>
        <w:gridCol w:w="9368"/>
      </w:tblGrid>
      <w:tr w14:paraId="008F28FE" w14:textId="77777777" w:rsidTr="00384226">
        <w:tblPrEx>
          <w:tblW w:w="9368" w:type="dxa"/>
          <w:tblInd w:w="96" w:type="dxa"/>
          <w:tblLook w:val="04A0"/>
        </w:tblPrEx>
        <w:trPr>
          <w:trHeight w:val="645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98220A" w:rsidP="0098220A" w14:paraId="5201DB86" w14:textId="77777777">
            <w:pPr>
              <w:widowControl/>
              <w:ind w:right="741" w:rightChars="353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8220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</w:t>
            </w:r>
          </w:p>
          <w:p w:rsidR="0098220A" w:rsidRPr="0098220A" w:rsidP="0098220A" w14:paraId="2C4F7D85" w14:textId="77777777">
            <w:pPr>
              <w:widowControl/>
              <w:ind w:right="741" w:rightChars="353"/>
              <w:jc w:val="center"/>
              <w:rPr>
                <w:rFonts w:ascii="方正小标宋简体" w:eastAsia="方正小标宋简体" w:hAnsi="方正小标宋简体" w:cs="宋体"/>
                <w:kern w:val="0"/>
                <w:sz w:val="36"/>
                <w:szCs w:val="36"/>
              </w:rPr>
            </w:pPr>
            <w:r w:rsidRPr="0098220A">
              <w:rPr>
                <w:rFonts w:ascii="方正小标宋简体" w:eastAsia="方正小标宋简体" w:hAnsi="方正小标宋简体" w:cs="宋体" w:hint="eastAsia"/>
                <w:kern w:val="0"/>
                <w:sz w:val="36"/>
                <w:szCs w:val="36"/>
              </w:rPr>
              <w:t>中央行政单位通用办公设备配置标准表</w:t>
            </w:r>
          </w:p>
        </w:tc>
      </w:tr>
    </w:tbl>
    <w:p w:rsidR="0098220A" w:rsidRPr="00886388" w:rsidP="0098220A" w14:paraId="0F244B4E" w14:textId="77777777">
      <w:pPr>
        <w:spacing w:line="360" w:lineRule="auto"/>
        <w:ind w:firstLine="420" w:firstLineChars="200"/>
        <w:outlineLvl w:val="0"/>
        <w:rPr>
          <w:rFonts w:ascii="仿宋_GB2312" w:eastAsia="仿宋_GB2312" w:hAnsi="宋体"/>
          <w:szCs w:val="21"/>
        </w:rPr>
      </w:pPr>
      <w:r w:rsidRPr="00886388">
        <w:rPr>
          <w:rFonts w:ascii="仿宋_GB2312" w:eastAsia="仿宋_GB2312" w:hAnsi="宋体" w:hint="eastAsia"/>
          <w:szCs w:val="21"/>
        </w:rPr>
        <w:t xml:space="preserve">                                                             </w:t>
      </w:r>
    </w:p>
    <w:tbl>
      <w:tblPr>
        <w:tblW w:w="9017" w:type="dxa"/>
        <w:tblInd w:w="-176" w:type="dxa"/>
        <w:tblLayout w:type="fixed"/>
        <w:tblLook w:val="04A0"/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 w14:paraId="146FD681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48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E699732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33DA56C8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A401165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价格</w:t>
            </w:r>
          </w:p>
          <w:p w:rsidR="0098220A" w:rsidRPr="00886388" w:rsidP="00384226" w14:paraId="66E82841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35D3A46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最低使用年限</w:t>
            </w:r>
          </w:p>
          <w:p w:rsidR="0098220A" w:rsidRPr="00886388" w:rsidP="00384226" w14:paraId="5A918883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1C2EF7D0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性能</w:t>
            </w:r>
          </w:p>
          <w:p w:rsidR="0098220A" w:rsidRPr="00886388" w:rsidP="00384226" w14:paraId="50E5A175" w14:textId="77777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</w:tr>
      <w:tr w14:paraId="3E68931B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116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2184D3E7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台式计算机</w:t>
            </w:r>
          </w:p>
          <w:p w:rsidR="0098220A" w:rsidRPr="00886388" w:rsidP="00384226" w14:paraId="7FC211DE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53346064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150%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；非涉密单位台式计算机配置数量上限为单位编制内实有人数的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B62C827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37A54241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9EB9965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14:paraId="71B644F2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103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CE03D5D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</w:t>
            </w:r>
          </w:p>
          <w:p w:rsidR="0098220A" w:rsidRPr="00886388" w:rsidP="00384226" w14:paraId="519EE85C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5844E783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便携式计算机配置数量上限为单位编制内实有人数的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50%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672817A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51DE0CF2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EA381C5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8B19C3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4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787FE4B5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D75EA10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20A" w:rsidRPr="00886388" w:rsidP="00384226" w14:paraId="0FA160D3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D0C3F8A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A3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A4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打印机的配置数量上限按单位编制内实有人数的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计算，由单位根据工作需要选择配置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A3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A4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打印机。其中，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A3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计算。原则上不配备彩色打印机，确有需要的，经单位资产管理部门负责人同意后根据工作需要合理配置，配置数量上限按单位编制内实有人数的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9EE768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6C455036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A23128A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B5BF65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40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20A" w:rsidRPr="00886388" w:rsidP="00384226" w14:paraId="696841AD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5FAC8328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830724A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59D7C23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5B04347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220A" w:rsidRPr="00886388" w:rsidP="00384226" w14:paraId="4611B84F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0D88D69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515B45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42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20A" w:rsidRPr="00886388" w:rsidP="00384226" w14:paraId="1D7C861F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D3213A0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527BC17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0678577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0E77E82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29128D7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7C9F1E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F3EF7BD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40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20A" w:rsidRPr="00886388" w:rsidP="00384226" w14:paraId="31273CAF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94FDE84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181838BC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4454269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2011A63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602341CF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3A07F43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FC39E9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220A" w:rsidRPr="00886388" w:rsidP="00384226" w14:paraId="2DB31C06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B46F084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票据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B85C5BA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5FF5F3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0F58BF0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27065BCB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43F3E9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1359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1C467E35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57647392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人以内的单位，每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台复印机，不足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人的按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人计算；编制内实有人数在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人以上的单位，超出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人的部分每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台复印机，不足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人的按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3B28A58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37237CC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年或复印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万张纸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3FD3612E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654CEB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782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8F0EF15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一体机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传真机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7E10F6BB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6BD658AB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19149853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462479E6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AAB6C8D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836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4944771D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629A5FA9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754D39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6C46826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68067460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5212B9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83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7D7049B7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57C8F248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5%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5303974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4BCFB146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79D09787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D61D37" w14:textId="77777777" w:rsidTr="00384226">
        <w:tblPrEx>
          <w:tblW w:w="9017" w:type="dxa"/>
          <w:tblInd w:w="-176" w:type="dxa"/>
          <w:tblLayout w:type="fixed"/>
          <w:tblLook w:val="04A0"/>
        </w:tblPrEx>
        <w:trPr>
          <w:trHeight w:val="70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31A526A3" w14:textId="77777777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20A" w:rsidRPr="00886388" w:rsidP="00384226" w14:paraId="27C8167B" w14:textId="77777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人以内的单位，每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台投影仪，不足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人的按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人计算；编制内实有人数在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人以上的单位，超出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人的部分每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人可以配置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台投影仪，不足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人的按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20A" w:rsidRPr="00886388" w:rsidP="00384226" w14:paraId="4213294D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20A" w:rsidRPr="00886388" w:rsidP="00384226" w14:paraId="742446C9" w14:textId="77777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0A" w:rsidRPr="00886388" w:rsidP="00384226" w14:paraId="2EBC88BA" w14:textId="777777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98220A" w:rsidRPr="00886388" w:rsidP="0098220A" w14:paraId="5E2B920F" w14:textId="77777777">
      <w:pPr>
        <w:spacing w:line="360" w:lineRule="auto"/>
        <w:outlineLvl w:val="0"/>
        <w:rPr>
          <w:rFonts w:ascii="宋体" w:hAnsi="宋体"/>
          <w:sz w:val="18"/>
          <w:szCs w:val="18"/>
        </w:rPr>
      </w:pPr>
      <w:r w:rsidRPr="00886388">
        <w:rPr>
          <w:rFonts w:ascii="宋体" w:hAnsi="宋体" w:hint="eastAsia"/>
          <w:sz w:val="18"/>
          <w:szCs w:val="18"/>
        </w:rPr>
        <w:t>注：价格上限中的价格指单台设备的价格。</w:t>
      </w:r>
    </w:p>
    <w:sectPr w:rsidSect="008C146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9564393"/>
      <w:docPartObj>
        <w:docPartGallery w:val="Page Numbers (Bottom of Page)"/>
        <w:docPartUnique/>
      </w:docPartObj>
    </w:sdtPr>
    <w:sdtContent>
      <w:p w:rsidR="00497880" w14:paraId="55E90040" w14:textId="41BD1C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97880" w14:paraId="1CA6B03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E"/>
    <w:rsid w:val="001352DD"/>
    <w:rsid w:val="001F2D72"/>
    <w:rsid w:val="002C6AC6"/>
    <w:rsid w:val="00384226"/>
    <w:rsid w:val="00497880"/>
    <w:rsid w:val="0058625B"/>
    <w:rsid w:val="007A3861"/>
    <w:rsid w:val="008764A4"/>
    <w:rsid w:val="00886388"/>
    <w:rsid w:val="008C1467"/>
    <w:rsid w:val="008C21F3"/>
    <w:rsid w:val="0096191F"/>
    <w:rsid w:val="0098220A"/>
    <w:rsid w:val="00A03CFD"/>
    <w:rsid w:val="00B53161"/>
    <w:rsid w:val="00CE576E"/>
    <w:rsid w:val="00DF4F4B"/>
    <w:rsid w:val="00E81527"/>
    <w:rsid w:val="00F344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1CEAA8-D09D-45D7-86A9-1127DFF7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6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F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F2D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F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F2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2021-02-22T01:26:00Z</dcterms:created>
  <dcterms:modified xsi:type="dcterms:W3CDTF">2021-03-08T07:50:00Z</dcterms:modified>
</cp:coreProperties>
</file>