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20365">
      <w:pPr>
        <w:spacing w:line="560" w:lineRule="atLeast"/>
        <w:rPr>
          <w:rFonts w:eastAsia="仿宋_GB2312" w:hint="eastAsia"/>
          <w:sz w:val="32"/>
        </w:rPr>
      </w:pPr>
    </w:p>
    <w:p w:rsidR="00720365">
      <w:pPr>
        <w:spacing w:line="560" w:lineRule="atLeast"/>
        <w:rPr>
          <w:rFonts w:eastAsia="仿宋_GB2312"/>
          <w:sz w:val="32"/>
        </w:rPr>
      </w:pPr>
    </w:p>
    <w:p w:rsidR="00720365">
      <w:pPr>
        <w:spacing w:line="560" w:lineRule="atLeast"/>
        <w:rPr>
          <w:rFonts w:eastAsia="仿宋_GB2312"/>
          <w:sz w:val="32"/>
        </w:rPr>
      </w:pPr>
    </w:p>
    <w:p w:rsidR="00720365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p w:rsidR="00720365">
      <w:pPr>
        <w:spacing w:line="520" w:lineRule="exact"/>
        <w:jc w:val="center"/>
        <w:rPr>
          <w:rFonts w:ascii="仿宋_GB2312" w:eastAsia="仿宋_GB2312"/>
          <w:sz w:val="32"/>
        </w:rPr>
      </w:pPr>
      <w:bookmarkStart w:id="1" w:name="_Hlk492495759"/>
      <w:bookmarkEnd w:id="0"/>
      <w:r>
        <w:rPr>
          <w:rFonts w:ascii="仿宋_GB2312" w:eastAsia="仿宋_GB2312" w:hint="eastAsia"/>
          <w:sz w:val="32"/>
          <w:szCs w:val="32"/>
        </w:rPr>
        <w:t>团发〔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号</w:t>
      </w:r>
      <w:bookmarkEnd w:id="1"/>
      <w:r>
        <w:rPr>
          <w:rFonts w:ascii="仿宋_GB2312" w:eastAsia="仿宋_GB2312" w:hint="eastAsia"/>
          <w:sz w:val="32"/>
        </w:rPr>
        <w:tab/>
      </w:r>
    </w:p>
    <w:p w:rsidR="00720365">
      <w:pPr>
        <w:pStyle w:val="BodyText"/>
        <w:spacing w:line="560" w:lineRule="atLeast"/>
        <w:jc w:val="center"/>
        <w:rPr>
          <w:rFonts w:ascii="Times New Roman" w:eastAsia="方正小标宋简体"/>
          <w:sz w:val="32"/>
          <w:szCs w:val="32"/>
        </w:rPr>
      </w:pPr>
      <w:r>
        <w:rPr>
          <w:rFonts w:ascii="Times New Roman"/>
          <w:noProof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57925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65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共青团中山大学委员会关</w:t>
      </w:r>
      <w:bookmarkStart w:id="2" w:name="_GoBack"/>
      <w:bookmarkEnd w:id="2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于组织学生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西部（山区）计划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的通知</w:t>
      </w:r>
    </w:p>
    <w:p w:rsidR="00720365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各二级单位团组织：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为深入学习贯彻党的二十大精神，贯彻落</w:t>
      </w:r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r>
        <w:rPr>
          <w:rFonts w:ascii="仿宋_GB2312" w:eastAsia="仿宋_GB2312" w:hAnsi="仿宋_GB2312" w:cs="仿宋_GB2312" w:hint="eastAsia"/>
          <w:sz w:val="32"/>
          <w:szCs w:val="32"/>
        </w:rPr>
        <w:t>平总书记对深入开展学雷锋活动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重要指示精神，围绕党中央、国务院关于全面推进乡村振兴的战略部署，按照做好高校毕业生等重点群体就业工作的相关要求，进一步引导和鼓励高校毕业生到基层工作、到乡村工作，主动融入国家发展大局，积极投身乡村振兴事业，在青年中大力弘扬奉献、友爱、互助、进步的志愿精神，培育和</w:t>
      </w:r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社会主义核心价值观，共青团中央、教育部、财政部、人力资源社会保障部决定继续实施大学生志愿服务西部计划（以下简称西部计划）。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年度西部计划招募工作，根据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年度大学生志愿服务西部计划实施方案》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现将相关工作通知如下：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360" w:lineRule="auto"/>
        <w:ind w:firstLine="640" w:firstLineChars="2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一、主题和口号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主题：振兴乡村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不负青春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口号：到西部去、到基层去、到祖国和人民最需要的地方去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360" w:lineRule="auto"/>
        <w:ind w:firstLine="640" w:firstLineChars="2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二、招募范围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>
        <w:rPr>
          <w:rFonts w:ascii="仿宋_GB2312" w:eastAsia="仿宋_GB2312" w:hAnsi="仿宋_GB2312" w:cs="仿宋_GB2312"/>
          <w:sz w:val="32"/>
          <w:szCs w:val="32"/>
        </w:rPr>
        <w:t>应届毕业生或在读研究生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40" w:lineRule="exact"/>
        <w:ind w:firstLine="640" w:firstLineChars="2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三、选拔标准</w:t>
      </w:r>
    </w:p>
    <w:p w:rsidR="00720365">
      <w:pPr>
        <w:spacing w:after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sz w:val="32"/>
          <w:szCs w:val="32"/>
          <w:lang w:bidi="ar"/>
        </w:rPr>
        <w:t>、拥护中国共产党领导，热爱祖国、热爱人民、热爱社会主义，理想信念坚定，思想政治素质好；</w:t>
      </w:r>
    </w:p>
    <w:p w:rsidR="00720365">
      <w:pPr>
        <w:spacing w:after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lang w:bidi="ar"/>
        </w:rPr>
        <w:t>、到岗之前获得毕业证书和学位证书（在读研究生须经就读院系和导师书面同意）；</w:t>
      </w:r>
    </w:p>
    <w:p w:rsidR="00720365">
      <w:pPr>
        <w:spacing w:after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3</w:t>
      </w:r>
      <w:r>
        <w:rPr>
          <w:rFonts w:ascii="仿宋_GB2312" w:eastAsia="仿宋_GB2312" w:cs="仿宋_GB2312"/>
          <w:sz w:val="32"/>
          <w:szCs w:val="32"/>
          <w:lang w:bidi="ar"/>
        </w:rPr>
        <w:t>、通过西部计划体检；</w:t>
      </w:r>
    </w:p>
    <w:p w:rsidR="00720365">
      <w:pPr>
        <w:spacing w:after="0" w:line="540" w:lineRule="exact"/>
        <w:ind w:firstLine="640" w:firstLineChars="200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4</w:t>
      </w:r>
      <w:r>
        <w:rPr>
          <w:rFonts w:ascii="仿宋_GB2312" w:eastAsia="仿宋_GB2312" w:cs="仿宋_GB2312"/>
          <w:sz w:val="32"/>
          <w:szCs w:val="32"/>
          <w:lang w:bidi="ar"/>
        </w:rPr>
        <w:t>、有志愿服务经历的优先录用。</w:t>
      </w:r>
    </w:p>
    <w:p w:rsidR="00720365">
      <w:pPr>
        <w:spacing w:after="0" w:line="540" w:lineRule="exact"/>
        <w:ind w:firstLine="640" w:firstLineChars="200"/>
        <w:rPr>
          <w:rFonts w:ascii="仿宋_GB2312" w:eastAsia="仿宋_GB2312" w:cs="仿宋_GB2312"/>
          <w:sz w:val="32"/>
          <w:szCs w:val="32"/>
          <w:lang w:bidi="ar"/>
        </w:rPr>
      </w:pPr>
    </w:p>
    <w:p w:rsidR="00720365">
      <w:pPr>
        <w:spacing w:after="0" w:line="360" w:lineRule="auto"/>
        <w:ind w:firstLine="640" w:firstLineChars="2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四、工作流程</w:t>
      </w:r>
    </w:p>
    <w:p w:rsidR="00720365">
      <w:pPr>
        <w:spacing w:after="0"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/>
          <w:b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b/>
          <w:sz w:val="32"/>
          <w:szCs w:val="32"/>
          <w:lang w:bidi="ar"/>
        </w:rPr>
        <w:t>、系统报名。</w:t>
      </w:r>
      <w:r>
        <w:rPr>
          <w:rFonts w:ascii="仿宋_GB2312" w:eastAsia="仿宋_GB2312" w:cs="仿宋_GB2312"/>
          <w:sz w:val="32"/>
          <w:szCs w:val="32"/>
          <w:lang w:bidi="ar"/>
        </w:rPr>
        <w:t>有意愿报名的同学请</w:t>
      </w:r>
      <w:r>
        <w:rPr>
          <w:rFonts w:ascii="仿宋_GB2312" w:eastAsia="仿宋_GB2312"/>
          <w:sz w:val="32"/>
          <w:szCs w:val="32"/>
          <w:lang w:bidi="ar"/>
        </w:rPr>
        <w:t>登录大学生志愿服务西部计划</w:t>
      </w:r>
      <w:r>
        <w:rPr>
          <w:rFonts w:ascii="仿宋_GB2312" w:eastAsia="仿宋_GB2312" w:cs="仿宋_GB2312"/>
          <w:sz w:val="32"/>
          <w:szCs w:val="32"/>
          <w:lang w:bidi="ar"/>
        </w:rPr>
        <w:t>报名系统（</w:t>
      </w:r>
      <w:r>
        <w:rPr>
          <w:rFonts w:ascii="仿宋_GB2312" w:eastAsia="仿宋_GB2312" w:cs="仿宋_GB2312"/>
          <w:sz w:val="32"/>
          <w:szCs w:val="32"/>
          <w:lang w:bidi="ar"/>
        </w:rPr>
        <w:t>http</w:t>
      </w:r>
      <w:r>
        <w:rPr>
          <w:rFonts w:ascii="仿宋_GB2312" w:eastAsia="仿宋_GB2312"/>
          <w:sz w:val="32"/>
          <w:szCs w:val="32"/>
          <w:lang w:bidi="ar"/>
        </w:rPr>
        <w:t>://xibu.youth.cn,</w:t>
      </w:r>
      <w:r>
        <w:rPr>
          <w:rFonts w:ascii="仿宋_GB2312" w:eastAsia="仿宋_GB2312"/>
          <w:sz w:val="32"/>
          <w:szCs w:val="32"/>
          <w:lang w:bidi="ar"/>
        </w:rPr>
        <w:t>下称</w:t>
      </w:r>
      <w:r>
        <w:rPr>
          <w:rFonts w:ascii="仿宋_GB2312" w:eastAsia="仿宋_GB2312" w:cs="仿宋_GB2312"/>
          <w:sz w:val="32"/>
          <w:szCs w:val="32"/>
          <w:lang w:bidi="ar"/>
        </w:rPr>
        <w:t>“</w:t>
      </w:r>
      <w:r>
        <w:rPr>
          <w:rFonts w:ascii="仿宋_GB2312" w:eastAsia="仿宋_GB2312" w:cs="仿宋_GB2312"/>
          <w:sz w:val="32"/>
          <w:szCs w:val="32"/>
          <w:lang w:bidi="ar"/>
        </w:rPr>
        <w:t>全国系统</w:t>
      </w:r>
      <w:r>
        <w:rPr>
          <w:rFonts w:ascii="仿宋_GB2312" w:eastAsia="仿宋_GB2312" w:cs="仿宋_GB2312"/>
          <w:sz w:val="32"/>
          <w:szCs w:val="32"/>
          <w:lang w:bidi="ar"/>
        </w:rPr>
        <w:t>”</w:t>
      </w:r>
      <w:r>
        <w:rPr>
          <w:rFonts w:ascii="仿宋_GB2312" w:eastAsia="仿宋_GB2312" w:cs="仿宋_GB2312"/>
          <w:sz w:val="32"/>
          <w:szCs w:val="32"/>
          <w:lang w:bidi="ar"/>
        </w:rPr>
        <w:t>）进</w:t>
      </w:r>
      <w:r>
        <w:rPr>
          <w:rFonts w:ascii="仿宋_GB2312" w:eastAsia="仿宋_GB2312" w:cs="仿宋_GB2312"/>
          <w:sz w:val="32"/>
          <w:szCs w:val="32"/>
          <w:lang w:bidi="ar"/>
        </w:rPr>
        <w:t>行注册</w:t>
      </w:r>
      <w:r>
        <w:rPr>
          <w:rFonts w:ascii="仿宋_GB2312" w:eastAsia="仿宋_GB2312" w:cs="仿宋_GB2312"/>
          <w:sz w:val="32"/>
          <w:szCs w:val="32"/>
          <w:lang w:bidi="ar"/>
        </w:rPr>
        <w:t>并填写报</w:t>
      </w:r>
      <w:r>
        <w:rPr>
          <w:rFonts w:ascii="仿宋_GB2312" w:eastAsia="仿宋_GB2312" w:cs="仿宋_GB2312"/>
          <w:sz w:val="32"/>
          <w:szCs w:val="32"/>
          <w:lang w:bidi="ar"/>
        </w:rPr>
        <w:t>名表，选择三个意向服务省（须从新疆、西藏、</w:t>
      </w:r>
      <w:r>
        <w:rPr>
          <w:rFonts w:ascii="仿宋_GB2312" w:eastAsia="仿宋_GB2312" w:cs="仿宋_GB2312"/>
          <w:sz w:val="32"/>
          <w:szCs w:val="32"/>
          <w:lang w:bidi="ar"/>
        </w:rPr>
        <w:t>贵州、广西、云南和新疆生产建设兵团中挑选，选择其他省份无效），并选择</w:t>
      </w:r>
      <w:r>
        <w:rPr>
          <w:rFonts w:ascii="仿宋_GB2312" w:eastAsia="仿宋_GB2312" w:cs="仿宋_GB2312"/>
          <w:sz w:val="32"/>
          <w:szCs w:val="32"/>
          <w:lang w:bidi="ar"/>
        </w:rPr>
        <w:t>“</w:t>
      </w:r>
      <w:r>
        <w:rPr>
          <w:rFonts w:ascii="仿宋_GB2312" w:eastAsia="仿宋_GB2312" w:cs="仿宋_GB2312"/>
          <w:sz w:val="32"/>
          <w:szCs w:val="32"/>
          <w:lang w:bidi="ar"/>
        </w:rPr>
        <w:t>服从调剂</w:t>
      </w:r>
      <w:r>
        <w:rPr>
          <w:rFonts w:ascii="仿宋_GB2312" w:eastAsia="仿宋_GB2312" w:cs="仿宋_GB2312"/>
          <w:sz w:val="32"/>
          <w:szCs w:val="32"/>
          <w:lang w:bidi="ar"/>
        </w:rPr>
        <w:t>”</w:t>
      </w:r>
      <w:r>
        <w:rPr>
          <w:rFonts w:ascii="仿宋_GB2312" w:eastAsia="仿宋_GB2312" w:cs="仿宋_GB2312"/>
          <w:sz w:val="32"/>
          <w:szCs w:val="32"/>
          <w:lang w:bidi="ar"/>
        </w:rPr>
        <w:t>。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系统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报名时间截止至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5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20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日。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cs="仿宋_GB2312"/>
          <w:b/>
          <w:sz w:val="32"/>
          <w:szCs w:val="32"/>
          <w:lang w:bidi="ar"/>
        </w:rPr>
      </w:pPr>
      <w:r>
        <w:rPr>
          <w:rFonts w:ascii="仿宋_GB2312" w:eastAsia="仿宋_GB2312" w:cs="仿宋_GB2312"/>
          <w:b/>
          <w:sz w:val="32"/>
          <w:szCs w:val="32"/>
          <w:lang w:bidi="ar"/>
        </w:rPr>
        <w:t>2</w:t>
      </w:r>
      <w:r>
        <w:rPr>
          <w:rFonts w:ascii="仿宋_GB2312" w:eastAsia="仿宋_GB2312" w:cs="仿宋_GB2312"/>
          <w:b/>
          <w:sz w:val="32"/>
          <w:szCs w:val="32"/>
          <w:lang w:bidi="ar"/>
        </w:rPr>
        <w:t>、</w:t>
      </w:r>
      <w:r>
        <w:rPr>
          <w:rFonts w:ascii="仿宋_GB2312" w:eastAsia="仿宋_GB2312" w:cs="仿宋_GB2312" w:hint="eastAsia"/>
          <w:b/>
          <w:sz w:val="32"/>
          <w:szCs w:val="32"/>
          <w:lang w:bidi="ar"/>
        </w:rPr>
        <w:t>资格</w:t>
      </w:r>
      <w:r>
        <w:rPr>
          <w:rFonts w:ascii="仿宋_GB2312" w:eastAsia="仿宋_GB2312" w:cs="仿宋_GB2312"/>
          <w:b/>
          <w:sz w:val="32"/>
          <w:szCs w:val="32"/>
          <w:lang w:bidi="ar"/>
        </w:rPr>
        <w:t>审核。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报名者</w:t>
      </w:r>
      <w:r>
        <w:rPr>
          <w:rFonts w:ascii="仿宋_GB2312" w:eastAsia="仿宋_GB2312" w:cs="仿宋_GB2312"/>
          <w:sz w:val="32"/>
          <w:szCs w:val="32"/>
          <w:lang w:bidi="ar"/>
        </w:rPr>
        <w:t>在全国系统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按要求完成报名后，下载打印报名表，并填写家长知情同意书（</w:t>
      </w:r>
      <w:r>
        <w:rPr>
          <w:rFonts w:ascii="仿宋_GB2312" w:eastAsia="仿宋_GB2312" w:hAnsi="仿宋_GB2312" w:cs="仿宋_GB2312" w:hint="eastAsia"/>
          <w:sz w:val="32"/>
          <w:szCs w:val="32"/>
        </w:rPr>
        <w:t>详</w:t>
      </w:r>
      <w:r>
        <w:rPr>
          <w:rFonts w:ascii="仿宋_GB2312" w:eastAsia="仿宋_GB2312" w:hAnsi="仿宋_GB2312" w:cs="仿宋_GB2312" w:hint="eastAsia"/>
          <w:sz w:val="32"/>
          <w:szCs w:val="32"/>
        </w:rPr>
        <w:t>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），交由所属二级单位审核报名资格、填写内容的真实性、</w:t>
      </w:r>
      <w:r>
        <w:rPr>
          <w:rFonts w:ascii="仿宋_GB2312" w:eastAsia="仿宋_GB2312" w:cs="仿宋_GB2312"/>
          <w:sz w:val="32"/>
          <w:szCs w:val="32"/>
          <w:lang w:bidi="ar"/>
        </w:rPr>
        <w:t>综合测评情况（包括是否能如期取得毕业证、学位证）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以及</w:t>
      </w:r>
      <w:r>
        <w:rPr>
          <w:rFonts w:ascii="仿宋_GB2312" w:eastAsia="仿宋_GB2312" w:cs="仿宋_GB2312"/>
          <w:sz w:val="32"/>
          <w:szCs w:val="32"/>
          <w:lang w:bidi="ar"/>
        </w:rPr>
        <w:t>家庭支持情况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，在读研究生还需审核导师支持情况</w:t>
      </w:r>
      <w:r>
        <w:rPr>
          <w:rFonts w:ascii="仿宋_GB2312" w:eastAsia="仿宋_GB2312" w:cs="仿宋_GB2312"/>
          <w:sz w:val="32"/>
          <w:szCs w:val="32"/>
          <w:lang w:bidi="ar"/>
        </w:rPr>
        <w:t>。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二级单位党组织</w:t>
      </w:r>
      <w:r>
        <w:rPr>
          <w:rFonts w:ascii="仿宋_GB2312" w:eastAsia="仿宋_GB2312" w:cs="仿宋_GB2312"/>
          <w:sz w:val="32"/>
          <w:szCs w:val="32"/>
          <w:lang w:bidi="ar"/>
        </w:rPr>
        <w:t>审核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报名材料后在报名表上加盖公</w:t>
      </w:r>
      <w:r>
        <w:rPr>
          <w:rFonts w:ascii="仿宋_GB2312" w:eastAsia="仿宋_GB2312" w:cs="仿宋_GB2312"/>
          <w:sz w:val="32"/>
          <w:szCs w:val="32"/>
          <w:lang w:bidi="ar"/>
        </w:rPr>
        <w:t>章。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报名者须于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提交申报材料，包括：已加盖二级单位党组织公章的报名表、加盖教务部公章的成绩单、荣誉证书复印件及家长知情同意书，在读研究生还需提交导师签字的知情同意意见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0365">
      <w:pPr>
        <w:spacing w:after="0" w:line="360" w:lineRule="auto"/>
        <w:ind w:firstLine="640" w:firstLineChars="20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以上材料的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电子版（盖章扫描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）请发送至邮箱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sysutw@mail.sysu.edu.cn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纸质版请交至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南校园熊德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龙学生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活动中心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室。</w:t>
      </w:r>
    </w:p>
    <w:p w:rsidR="00720365">
      <w:pPr>
        <w:numPr>
          <w:ilvl w:val="0"/>
          <w:numId w:val="1"/>
        </w:numPr>
        <w:spacing w:after="0" w:line="360" w:lineRule="auto"/>
        <w:ind w:firstLine="640" w:firstLineChars="200"/>
        <w:rPr>
          <w:rFonts w:ascii="仿宋_GB2312" w:eastAsia="仿宋_GB2312" w:cs="仿宋_GB2312"/>
          <w:b/>
          <w:sz w:val="32"/>
          <w:szCs w:val="32"/>
          <w:lang w:bidi="ar"/>
        </w:rPr>
      </w:pPr>
      <w:r>
        <w:rPr>
          <w:rFonts w:ascii="仿宋_GB2312" w:eastAsia="仿宋_GB2312" w:cs="仿宋_GB2312"/>
          <w:b/>
          <w:sz w:val="32"/>
          <w:szCs w:val="32"/>
          <w:lang w:bidi="ar"/>
        </w:rPr>
        <w:t>提交广东省志愿者行动指导中心审核。</w:t>
      </w:r>
    </w:p>
    <w:p w:rsidR="00720365">
      <w:pPr>
        <w:spacing w:after="0"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校团委将根据申报材料情况，组织笔试、面试、心理测试等并公示结果。无异议后上报提交广东省志愿者行动指导中心。指导中心将对申报人员进行岗位配对、体检、培训、确认名单等工作，最终推荐申报人员上岗报到。</w:t>
      </w:r>
    </w:p>
    <w:p w:rsidR="00720365">
      <w:pPr>
        <w:spacing w:after="0" w:line="360" w:lineRule="auto"/>
        <w:ind w:left="1918" w:hanging="1280" w:leftChars="304" w:hangingChars="400"/>
        <w:rPr>
          <w:rFonts w:ascii="仿宋_GB2312" w:eastAsia="仿宋_GB2312"/>
          <w:bCs/>
          <w:sz w:val="32"/>
          <w:szCs w:val="32"/>
        </w:rPr>
      </w:pPr>
    </w:p>
    <w:p w:rsidR="00720365">
      <w:pPr>
        <w:spacing w:after="0" w:line="360" w:lineRule="auto"/>
        <w:ind w:left="1918" w:hanging="1280" w:leftChars="304" w:hangingChars="4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关于印发《</w:t>
      </w:r>
      <w:r>
        <w:rPr>
          <w:rFonts w:ascii="仿宋_GB2312" w:eastAsia="仿宋_GB2312" w:hint="eastAsia"/>
          <w:bCs/>
          <w:sz w:val="32"/>
          <w:szCs w:val="32"/>
        </w:rPr>
        <w:t>2023-2024</w:t>
      </w:r>
      <w:r>
        <w:rPr>
          <w:rFonts w:ascii="仿宋_GB2312" w:eastAsia="仿宋_GB2312" w:hint="eastAsia"/>
          <w:bCs/>
          <w:sz w:val="32"/>
          <w:szCs w:val="32"/>
        </w:rPr>
        <w:t>年度大学生志愿服务西部计划实施方案》的通知</w:t>
      </w:r>
    </w:p>
    <w:p w:rsidR="00720365">
      <w:pPr>
        <w:spacing w:after="0"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2.</w:t>
      </w:r>
      <w:r>
        <w:rPr>
          <w:rFonts w:ascii="仿宋_GB2312" w:eastAsia="仿宋_GB2312" w:hint="eastAsia"/>
          <w:bCs/>
          <w:sz w:val="32"/>
          <w:szCs w:val="32"/>
        </w:rPr>
        <w:t>大学生志愿服务西部计划家长知情同意书（模板）</w:t>
      </w:r>
    </w:p>
    <w:p w:rsidR="00720365">
      <w:pPr>
        <w:spacing w:after="0" w:line="560" w:lineRule="exact"/>
        <w:ind w:firstLine="640" w:firstLineChars="2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60" w:lineRule="exact"/>
        <w:ind w:firstLine="640" w:firstLineChars="2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60" w:lineRule="exact"/>
        <w:ind w:firstLine="640" w:firstLineChars="2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共青团中山大学委员会</w:t>
      </w:r>
    </w:p>
    <w:p w:rsidR="00720365">
      <w:pPr>
        <w:wordWrap w:val="0"/>
        <w:spacing w:after="0" w:line="560" w:lineRule="exact"/>
        <w:ind w:firstLine="640" w:firstLineChars="2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720365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（联系人：赵丹琳，联系电话：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020-84112871</w:t>
      </w:r>
      <w:r>
        <w:rPr>
          <w:rFonts w:ascii="仿宋_GB2312" w:eastAsia="仿宋_GB2312" w:hAnsi="仿宋_GB2312" w:cs="仿宋_GB2312" w:hint="eastAsia"/>
          <w:sz w:val="32"/>
          <w:szCs w:val="32"/>
        </w:rPr>
        <w:t>；丘同学，联系电话：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17502025093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spacing w:after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720365">
      <w:pPr>
        <w:pStyle w:val="BodyText"/>
        <w:spacing w:line="560" w:lineRule="atLeast"/>
        <w:jc w:val="center"/>
        <w:rPr>
          <w:rFonts w:ascii="Times New Roman" w:eastAsia="方正小标宋简体"/>
          <w:sz w:val="32"/>
          <w:szCs w:val="32"/>
        </w:rPr>
      </w:pPr>
    </w:p>
    <w:p w:rsidR="00720365">
      <w:pPr>
        <w:pStyle w:val="BodyText"/>
        <w:spacing w:line="560" w:lineRule="atLeast"/>
        <w:jc w:val="center"/>
        <w:rPr>
          <w:rFonts w:ascii="Times New Roman" w:eastAsia="方正小标宋简体"/>
          <w:sz w:val="32"/>
          <w:szCs w:val="32"/>
        </w:rPr>
      </w:pPr>
    </w:p>
    <w:p w:rsidR="00720365">
      <w:pPr>
        <w:pStyle w:val="BodyText"/>
        <w:spacing w:line="560" w:lineRule="atLeast"/>
        <w:rPr>
          <w:rFonts w:ascii="仿宋_GB2312" w:eastAsia="方正小标宋简体"/>
          <w:sz w:val="32"/>
          <w:szCs w:val="32"/>
        </w:rPr>
      </w:pPr>
    </w:p>
    <w:sectPr>
      <w:pgSz w:w="11906" w:h="16838"/>
      <w:pgMar w:top="2098" w:right="1587" w:bottom="1440" w:left="1587" w:header="851" w:footer="992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E5CB56"/>
    <w:multiLevelType w:val="singleLevel"/>
    <w:tmpl w:val="82E5CB5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67"/>
    <w:rsid w:val="00000152"/>
    <w:rsid w:val="0000441C"/>
    <w:rsid w:val="00004498"/>
    <w:rsid w:val="00017BF3"/>
    <w:rsid w:val="00023589"/>
    <w:rsid w:val="00031E17"/>
    <w:rsid w:val="00066A61"/>
    <w:rsid w:val="00076F99"/>
    <w:rsid w:val="00096C96"/>
    <w:rsid w:val="000A5D0E"/>
    <w:rsid w:val="000D1F87"/>
    <w:rsid w:val="000F0733"/>
    <w:rsid w:val="000F55F9"/>
    <w:rsid w:val="001036B7"/>
    <w:rsid w:val="00130426"/>
    <w:rsid w:val="0013292E"/>
    <w:rsid w:val="00132D9B"/>
    <w:rsid w:val="0013394A"/>
    <w:rsid w:val="00144A40"/>
    <w:rsid w:val="00153388"/>
    <w:rsid w:val="00161D0B"/>
    <w:rsid w:val="0017680A"/>
    <w:rsid w:val="00186BB4"/>
    <w:rsid w:val="00194B71"/>
    <w:rsid w:val="001A1539"/>
    <w:rsid w:val="001A27A2"/>
    <w:rsid w:val="001A2C33"/>
    <w:rsid w:val="001B256E"/>
    <w:rsid w:val="001B2A23"/>
    <w:rsid w:val="001D36D9"/>
    <w:rsid w:val="001D5BFC"/>
    <w:rsid w:val="001F0245"/>
    <w:rsid w:val="001F4140"/>
    <w:rsid w:val="001F42B6"/>
    <w:rsid w:val="001F52BB"/>
    <w:rsid w:val="001F5A68"/>
    <w:rsid w:val="001F78C9"/>
    <w:rsid w:val="00200346"/>
    <w:rsid w:val="002031D4"/>
    <w:rsid w:val="00212599"/>
    <w:rsid w:val="00225CD2"/>
    <w:rsid w:val="0023013B"/>
    <w:rsid w:val="00233D2B"/>
    <w:rsid w:val="00236DCB"/>
    <w:rsid w:val="00236F64"/>
    <w:rsid w:val="00244C80"/>
    <w:rsid w:val="002A5541"/>
    <w:rsid w:val="002B078E"/>
    <w:rsid w:val="002C6C1A"/>
    <w:rsid w:val="002D50FB"/>
    <w:rsid w:val="002F3F93"/>
    <w:rsid w:val="002F5888"/>
    <w:rsid w:val="00304B53"/>
    <w:rsid w:val="00306EE1"/>
    <w:rsid w:val="00313A84"/>
    <w:rsid w:val="003153BB"/>
    <w:rsid w:val="003325C7"/>
    <w:rsid w:val="00333AEC"/>
    <w:rsid w:val="00341DE8"/>
    <w:rsid w:val="00347D1C"/>
    <w:rsid w:val="003557CA"/>
    <w:rsid w:val="0037162A"/>
    <w:rsid w:val="00375F10"/>
    <w:rsid w:val="00382271"/>
    <w:rsid w:val="00387FD4"/>
    <w:rsid w:val="00391145"/>
    <w:rsid w:val="00393DFE"/>
    <w:rsid w:val="0039404F"/>
    <w:rsid w:val="003E47EC"/>
    <w:rsid w:val="004017F2"/>
    <w:rsid w:val="00403465"/>
    <w:rsid w:val="0041710F"/>
    <w:rsid w:val="00424251"/>
    <w:rsid w:val="00433177"/>
    <w:rsid w:val="00450D40"/>
    <w:rsid w:val="00455350"/>
    <w:rsid w:val="0046720C"/>
    <w:rsid w:val="00467904"/>
    <w:rsid w:val="0048574C"/>
    <w:rsid w:val="00486D05"/>
    <w:rsid w:val="00487DE6"/>
    <w:rsid w:val="00493F88"/>
    <w:rsid w:val="0049754D"/>
    <w:rsid w:val="004B1F87"/>
    <w:rsid w:val="004C1336"/>
    <w:rsid w:val="004C1FBC"/>
    <w:rsid w:val="004C7DFD"/>
    <w:rsid w:val="004D14B5"/>
    <w:rsid w:val="004D256F"/>
    <w:rsid w:val="004D3D8D"/>
    <w:rsid w:val="004E5D2E"/>
    <w:rsid w:val="004F6502"/>
    <w:rsid w:val="00500583"/>
    <w:rsid w:val="00527BAA"/>
    <w:rsid w:val="00531CD4"/>
    <w:rsid w:val="00541BAF"/>
    <w:rsid w:val="005602E0"/>
    <w:rsid w:val="00562FF2"/>
    <w:rsid w:val="00581DD0"/>
    <w:rsid w:val="00594544"/>
    <w:rsid w:val="005A1981"/>
    <w:rsid w:val="005A646F"/>
    <w:rsid w:val="005B46A5"/>
    <w:rsid w:val="005C6A13"/>
    <w:rsid w:val="005D4858"/>
    <w:rsid w:val="005F699D"/>
    <w:rsid w:val="0060660C"/>
    <w:rsid w:val="00623F36"/>
    <w:rsid w:val="00641DE6"/>
    <w:rsid w:val="00657229"/>
    <w:rsid w:val="006659B6"/>
    <w:rsid w:val="0066656B"/>
    <w:rsid w:val="006762A3"/>
    <w:rsid w:val="006778CA"/>
    <w:rsid w:val="00683294"/>
    <w:rsid w:val="00691808"/>
    <w:rsid w:val="006A3D0A"/>
    <w:rsid w:val="006A40D8"/>
    <w:rsid w:val="006A6A1E"/>
    <w:rsid w:val="006B45DE"/>
    <w:rsid w:val="006D3DFF"/>
    <w:rsid w:val="006D59EF"/>
    <w:rsid w:val="006E65C7"/>
    <w:rsid w:val="006F1867"/>
    <w:rsid w:val="007008B0"/>
    <w:rsid w:val="00701DC5"/>
    <w:rsid w:val="00707AB0"/>
    <w:rsid w:val="00720365"/>
    <w:rsid w:val="00731703"/>
    <w:rsid w:val="0074432C"/>
    <w:rsid w:val="00745059"/>
    <w:rsid w:val="00757EC9"/>
    <w:rsid w:val="007727CD"/>
    <w:rsid w:val="007778C3"/>
    <w:rsid w:val="00790642"/>
    <w:rsid w:val="0079508C"/>
    <w:rsid w:val="00796F0C"/>
    <w:rsid w:val="007A161E"/>
    <w:rsid w:val="007B0405"/>
    <w:rsid w:val="007B0DA4"/>
    <w:rsid w:val="007C3A35"/>
    <w:rsid w:val="007D26F9"/>
    <w:rsid w:val="007D3085"/>
    <w:rsid w:val="007E033A"/>
    <w:rsid w:val="007E7445"/>
    <w:rsid w:val="008023E9"/>
    <w:rsid w:val="008040BD"/>
    <w:rsid w:val="008110F6"/>
    <w:rsid w:val="00811D79"/>
    <w:rsid w:val="00817719"/>
    <w:rsid w:val="008578F6"/>
    <w:rsid w:val="0087600D"/>
    <w:rsid w:val="00880320"/>
    <w:rsid w:val="008A0F82"/>
    <w:rsid w:val="008A6895"/>
    <w:rsid w:val="008F20E1"/>
    <w:rsid w:val="008F2AD7"/>
    <w:rsid w:val="008F60A5"/>
    <w:rsid w:val="009023AD"/>
    <w:rsid w:val="00905A23"/>
    <w:rsid w:val="00913CAF"/>
    <w:rsid w:val="009311D4"/>
    <w:rsid w:val="00940932"/>
    <w:rsid w:val="00982586"/>
    <w:rsid w:val="00995306"/>
    <w:rsid w:val="009A28E3"/>
    <w:rsid w:val="009B15A4"/>
    <w:rsid w:val="009B44B6"/>
    <w:rsid w:val="009C3A62"/>
    <w:rsid w:val="009D02DF"/>
    <w:rsid w:val="009D09E5"/>
    <w:rsid w:val="009D3440"/>
    <w:rsid w:val="009E1201"/>
    <w:rsid w:val="009E2233"/>
    <w:rsid w:val="00A0017E"/>
    <w:rsid w:val="00A0042D"/>
    <w:rsid w:val="00A00AB7"/>
    <w:rsid w:val="00A613EA"/>
    <w:rsid w:val="00A738AC"/>
    <w:rsid w:val="00A76EC4"/>
    <w:rsid w:val="00A86F14"/>
    <w:rsid w:val="00A873FF"/>
    <w:rsid w:val="00A907FC"/>
    <w:rsid w:val="00A95267"/>
    <w:rsid w:val="00AA3BCD"/>
    <w:rsid w:val="00AA57A5"/>
    <w:rsid w:val="00AE2007"/>
    <w:rsid w:val="00AE3A55"/>
    <w:rsid w:val="00B00436"/>
    <w:rsid w:val="00B22186"/>
    <w:rsid w:val="00B451FB"/>
    <w:rsid w:val="00B47A75"/>
    <w:rsid w:val="00B77A23"/>
    <w:rsid w:val="00B856E6"/>
    <w:rsid w:val="00B92C86"/>
    <w:rsid w:val="00B9507F"/>
    <w:rsid w:val="00B95E60"/>
    <w:rsid w:val="00B97A21"/>
    <w:rsid w:val="00BA3B0C"/>
    <w:rsid w:val="00BA73E6"/>
    <w:rsid w:val="00BB38CE"/>
    <w:rsid w:val="00BC7782"/>
    <w:rsid w:val="00BD0C91"/>
    <w:rsid w:val="00BD36E2"/>
    <w:rsid w:val="00BD3EB8"/>
    <w:rsid w:val="00BF0D6E"/>
    <w:rsid w:val="00BF2047"/>
    <w:rsid w:val="00BF4054"/>
    <w:rsid w:val="00BF4334"/>
    <w:rsid w:val="00C154E4"/>
    <w:rsid w:val="00C42857"/>
    <w:rsid w:val="00C43A68"/>
    <w:rsid w:val="00C45193"/>
    <w:rsid w:val="00C45CBD"/>
    <w:rsid w:val="00C468F1"/>
    <w:rsid w:val="00C65616"/>
    <w:rsid w:val="00C66E85"/>
    <w:rsid w:val="00C74DCD"/>
    <w:rsid w:val="00CA3978"/>
    <w:rsid w:val="00CB12F3"/>
    <w:rsid w:val="00CB6F82"/>
    <w:rsid w:val="00CB7BC1"/>
    <w:rsid w:val="00CC386A"/>
    <w:rsid w:val="00CD00B9"/>
    <w:rsid w:val="00CD4B7B"/>
    <w:rsid w:val="00D01DC3"/>
    <w:rsid w:val="00D027B2"/>
    <w:rsid w:val="00D2377C"/>
    <w:rsid w:val="00D37248"/>
    <w:rsid w:val="00D41EDC"/>
    <w:rsid w:val="00D43689"/>
    <w:rsid w:val="00D60480"/>
    <w:rsid w:val="00D623B3"/>
    <w:rsid w:val="00D659BF"/>
    <w:rsid w:val="00D71A27"/>
    <w:rsid w:val="00D81F36"/>
    <w:rsid w:val="00D82ECF"/>
    <w:rsid w:val="00D8458A"/>
    <w:rsid w:val="00DB3BC6"/>
    <w:rsid w:val="00DC139D"/>
    <w:rsid w:val="00DF3E33"/>
    <w:rsid w:val="00DF3F24"/>
    <w:rsid w:val="00DF4981"/>
    <w:rsid w:val="00E25559"/>
    <w:rsid w:val="00E2753C"/>
    <w:rsid w:val="00E31CC1"/>
    <w:rsid w:val="00E37EAD"/>
    <w:rsid w:val="00E50D7B"/>
    <w:rsid w:val="00E54A70"/>
    <w:rsid w:val="00E6625F"/>
    <w:rsid w:val="00E765DE"/>
    <w:rsid w:val="00EA4600"/>
    <w:rsid w:val="00EC73AE"/>
    <w:rsid w:val="00ED22EA"/>
    <w:rsid w:val="00ED4D49"/>
    <w:rsid w:val="00ED6369"/>
    <w:rsid w:val="00ED6426"/>
    <w:rsid w:val="00ED7BC6"/>
    <w:rsid w:val="00EE26C2"/>
    <w:rsid w:val="00EF4876"/>
    <w:rsid w:val="00F1701C"/>
    <w:rsid w:val="00F256E2"/>
    <w:rsid w:val="00F3221C"/>
    <w:rsid w:val="00F419B1"/>
    <w:rsid w:val="00F53470"/>
    <w:rsid w:val="00F56BE6"/>
    <w:rsid w:val="00F654A1"/>
    <w:rsid w:val="00F73051"/>
    <w:rsid w:val="00F8744B"/>
    <w:rsid w:val="00F912E7"/>
    <w:rsid w:val="00F97D81"/>
    <w:rsid w:val="00FB48D1"/>
    <w:rsid w:val="00FE7910"/>
    <w:rsid w:val="0F1525DF"/>
    <w:rsid w:val="0FAA6B48"/>
    <w:rsid w:val="202A084E"/>
    <w:rsid w:val="21A954A2"/>
    <w:rsid w:val="228F0300"/>
    <w:rsid w:val="2ABC6246"/>
    <w:rsid w:val="2D6901F8"/>
    <w:rsid w:val="34313801"/>
    <w:rsid w:val="40662570"/>
    <w:rsid w:val="415B288C"/>
    <w:rsid w:val="474927B8"/>
    <w:rsid w:val="4E2F7F86"/>
    <w:rsid w:val="4F9359DF"/>
    <w:rsid w:val="5D415FB3"/>
    <w:rsid w:val="6AA06A0F"/>
    <w:rsid w:val="753929D7"/>
    <w:rsid w:val="75D42199"/>
    <w:rsid w:val="788F1CFE"/>
    <w:rsid w:val="7BF56C96"/>
    <w:rsid w:val="7FE61239"/>
  </w:rsids>
  <w:docVars>
    <w:docVar w:name="commondata" w:val="eyJoZGlkIjoiMzk3N2U0ODhmMTJmMjliZjM3MjhjMzUyZjlkNTNjY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E0ECFD-A868-4BD4-9BF3-333DAB0E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2"/>
    <w:unhideWhenUsed/>
    <w:qFormat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="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2">
    <w:name w:val="正文文本 字符"/>
    <w:basedOn w:val="DefaultParagraphFont"/>
    <w:link w:val="BodyText"/>
    <w:qFormat/>
    <w:rPr>
      <w:rFonts w:ascii="宋体" w:eastAsia="宋体" w:hAnsi="Times New Roman" w:cs="Times New Roman"/>
      <w:bCs/>
      <w:kern w:val="2"/>
      <w:sz w:val="28"/>
      <w:szCs w:val="24"/>
    </w:rPr>
  </w:style>
  <w:style w:type="character" w:customStyle="1" w:styleId="a3">
    <w:name w:val="_"/>
    <w:basedOn w:val="DefaultParagraphFont"/>
    <w:qFormat/>
  </w:style>
  <w:style w:type="character" w:customStyle="1" w:styleId="ff1">
    <w:name w:val="ff1"/>
    <w:basedOn w:val="DefaultParagraphFont"/>
    <w:qFormat/>
  </w:style>
  <w:style w:type="character" w:customStyle="1" w:styleId="ff2">
    <w:name w:val="ff2"/>
    <w:basedOn w:val="DefaultParagraphFont"/>
    <w:qFormat/>
  </w:style>
  <w:style w:type="character" w:customStyle="1" w:styleId="ff4">
    <w:name w:val="ff4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1110</Characters>
  <Application>Microsoft Office Word</Application>
  <DocSecurity>0</DocSecurity>
  <Lines>9</Lines>
  <Paragraphs>2</Paragraphs>
  <ScaleCrop>false</ScaleCrop>
  <Company>中山大学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shanshan qi</dc:creator>
  <cp:lastModifiedBy>AutoBVT</cp:lastModifiedBy>
  <cp:revision>59</cp:revision>
  <cp:lastPrinted>2022-03-10T17:19:00Z</cp:lastPrinted>
  <dcterms:created xsi:type="dcterms:W3CDTF">2022-03-13T17:00:00Z</dcterms:created>
  <dcterms:modified xsi:type="dcterms:W3CDTF">2023-05-08T02:09:00Z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E8859E2C95F4498C8BF671A2C366CD7E_13</vt:lpwstr>
  </property>
  <property fmtid="{D5CDD505-2E9C-101B-9397-08002B2CF9AE}" pid="3" name="KSOProductBuildVer">
    <vt:lpwstr>2052-5.4.0.7913</vt:lpwstr>
  </property>
</Properties>
</file>