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047A3B" w:rsidRPr="000E40F2" w:rsidP="00886BF3">
      <w:pPr>
        <w:rPr>
          <w:rFonts w:eastAsia="黑体"/>
        </w:rPr>
      </w:pPr>
    </w:p>
    <w:p w:rsidR="00047A3B" w:rsidRPr="000E40F2" w:rsidP="00886BF3">
      <w:pPr>
        <w:rPr>
          <w:rFonts w:eastAsia="黑体"/>
        </w:rPr>
      </w:pPr>
    </w:p>
    <w:p w:rsidR="00047A3B" w:rsidRPr="000E40F2" w:rsidP="00886BF3">
      <w:pPr>
        <w:rPr>
          <w:rFonts w:eastAsia="黑体"/>
        </w:rPr>
      </w:pPr>
    </w:p>
    <w:p w:rsidR="00047A3B" w:rsidRPr="000E40F2" w:rsidP="00886BF3">
      <w:pPr>
        <w:rPr>
          <w:rFonts w:eastAsia="黑体"/>
        </w:rPr>
      </w:pPr>
    </w:p>
    <w:p w:rsidR="00047A3B" w:rsidRPr="000E40F2" w:rsidP="00886BF3">
      <w:pPr>
        <w:rPr>
          <w:rFonts w:eastAsia="黑体"/>
        </w:rPr>
      </w:pPr>
    </w:p>
    <w:p w:rsidR="00047A3B" w:rsidRPr="000E40F2" w:rsidP="00886BF3">
      <w:pPr>
        <w:rPr>
          <w:rFonts w:eastAsia="黑体"/>
        </w:rPr>
      </w:pPr>
    </w:p>
    <w:p w:rsidR="00047A3B" w:rsidRPr="000E40F2" w:rsidP="00886BF3">
      <w:pPr>
        <w:rPr>
          <w:rFonts w:eastAsia="黑体"/>
        </w:rPr>
      </w:pPr>
    </w:p>
    <w:p w:rsidR="003A3701" w:rsidRPr="000E40F2" w:rsidP="00886BF3">
      <w:pPr>
        <w:rPr>
          <w:rFonts w:eastAsia="黑体"/>
        </w:rPr>
      </w:pPr>
    </w:p>
    <w:p w:rsidR="003A3701" w:rsidRPr="000E40F2" w:rsidP="007471C9">
      <w:pPr>
        <w:jc w:val="center"/>
      </w:pPr>
      <w:bookmarkStart w:id="0" w:name="_GoBack"/>
      <w:r w:rsidRPr="000E40F2">
        <w:t>中</w:t>
      </w:r>
      <w:r w:rsidR="00327B39">
        <w:rPr>
          <w:rFonts w:hint="eastAsia"/>
        </w:rPr>
        <w:t>山</w:t>
      </w:r>
      <w:r w:rsidR="00327B39">
        <w:rPr>
          <w:rFonts w:hint="eastAsia"/>
        </w:rPr>
        <w:t>医</w:t>
      </w:r>
      <w:r w:rsidRPr="000E40F2">
        <w:t>〔</w:t>
      </w:r>
      <w:r w:rsidRPr="000E40F2">
        <w:t>20</w:t>
      </w:r>
      <w:r w:rsidR="00BD4A48">
        <w:t>2</w:t>
      </w:r>
      <w:r w:rsidR="005D029C">
        <w:t>4</w:t>
      </w:r>
      <w:r w:rsidRPr="000E40F2" w:rsidR="00C631D4">
        <w:t>〕</w:t>
      </w:r>
      <w:r w:rsidR="00D01969">
        <w:rPr>
          <w:rFonts w:hint="eastAsia"/>
        </w:rPr>
        <w:t>3</w:t>
      </w:r>
      <w:r w:rsidR="00D01969">
        <w:t>0</w:t>
      </w:r>
      <w:r w:rsidRPr="000E40F2">
        <w:t>号</w:t>
      </w:r>
      <w:bookmarkEnd w:id="0"/>
    </w:p>
    <w:p w:rsidR="003A3701" w:rsidRPr="000E40F2" w:rsidP="00886BF3">
      <w:pPr>
        <w:rPr>
          <w:rFonts w:eastAsia="黑体"/>
        </w:rPr>
      </w:pPr>
    </w:p>
    <w:p w:rsidR="003A3701" w:rsidRPr="000E40F2" w:rsidP="00886BF3">
      <w:pPr>
        <w:rPr>
          <w:rFonts w:eastAsia="黑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185" cy="86423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1" w:rsidP="00327B39">
                            <w:pPr>
                              <w:jc w:val="center"/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中山大学中山医学院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68.05pt;margin-top:198.45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3A3701" w:rsidP="00327B39">
                      <w:pPr>
                        <w:jc w:val="center"/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>中山大学中山医学院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4536439</wp:posOffset>
                </wp:positionV>
                <wp:extent cx="5544185" cy="0"/>
                <wp:effectExtent l="0" t="0" r="1841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5441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79.4pt,357.2pt" to="515.95pt,357.2pt" strokecolor="red" strokeweight="1.5pt"/>
            </w:pict>
          </mc:Fallback>
        </mc:AlternateContent>
      </w:r>
    </w:p>
    <w:p w:rsidR="00B647F4" w:rsidRPr="009E6909" w:rsidP="005E0E1F">
      <w:pPr>
        <w:jc w:val="center"/>
        <w:rPr>
          <w:rFonts w:eastAsia="方正小标宋简体"/>
          <w:sz w:val="44"/>
        </w:rPr>
      </w:pPr>
      <w:r>
        <w:rPr>
          <w:rFonts w:eastAsia="方正小标宋简体"/>
          <w:sz w:val="44"/>
        </w:rPr>
        <w:t>中山</w:t>
      </w:r>
      <w:r>
        <w:rPr>
          <w:rFonts w:eastAsia="方正小标宋简体" w:hint="eastAsia"/>
          <w:sz w:val="44"/>
        </w:rPr>
        <w:t>医学院</w:t>
      </w:r>
      <w:r w:rsidRPr="009E6909" w:rsidR="009E6909">
        <w:rPr>
          <w:rFonts w:eastAsia="方正小标宋简体"/>
          <w:sz w:val="44"/>
        </w:rPr>
        <w:t>关于</w:t>
      </w:r>
      <w:r w:rsidRPr="00D6106A">
        <w:rPr>
          <w:rFonts w:ascii="方正小标宋简体" w:eastAsia="方正小标宋简体" w:hAnsi="宋体" w:hint="eastAsia"/>
          <w:sz w:val="44"/>
          <w:szCs w:val="44"/>
        </w:rPr>
        <w:t>调整</w:t>
      </w:r>
      <w:r w:rsidR="005D029C">
        <w:rPr>
          <w:rFonts w:ascii="方正小标宋简体" w:eastAsia="方正小标宋简体" w:hAnsi="宋体" w:hint="eastAsia"/>
          <w:sz w:val="44"/>
          <w:szCs w:val="44"/>
        </w:rPr>
        <w:t>部分</w:t>
      </w:r>
      <w:r w:rsidRPr="005D029C" w:rsidR="005D029C">
        <w:rPr>
          <w:rFonts w:ascii="方正小标宋简体" w:eastAsia="方正小标宋简体" w:hAnsi="宋体" w:hint="eastAsia"/>
          <w:sz w:val="44"/>
          <w:szCs w:val="44"/>
        </w:rPr>
        <w:t>教研室</w:t>
      </w:r>
      <w:r>
        <w:rPr>
          <w:rFonts w:ascii="方正小标宋简体" w:eastAsia="方正小标宋简体" w:hAnsi="宋体" w:hint="eastAsia"/>
          <w:sz w:val="44"/>
          <w:szCs w:val="44"/>
        </w:rPr>
        <w:t>主任、副主任</w:t>
      </w:r>
      <w:r w:rsidR="005D029C">
        <w:rPr>
          <w:rFonts w:ascii="方正小标宋简体" w:eastAsia="方正小标宋简体" w:hAnsi="宋体" w:hint="eastAsia"/>
          <w:sz w:val="44"/>
          <w:szCs w:val="44"/>
        </w:rPr>
        <w:t>和</w:t>
      </w:r>
      <w:r w:rsidR="005D029C">
        <w:rPr>
          <w:rFonts w:ascii="方正小标宋简体" w:eastAsia="方正小标宋简体" w:hAnsi="宋体"/>
          <w:sz w:val="44"/>
          <w:szCs w:val="44"/>
        </w:rPr>
        <w:t>教学秘书</w:t>
      </w:r>
      <w:r w:rsidR="00327B39">
        <w:rPr>
          <w:rFonts w:ascii="方正小标宋简体" w:eastAsia="方正小标宋简体" w:hAnsi="宋体" w:hint="eastAsia"/>
          <w:sz w:val="44"/>
          <w:szCs w:val="44"/>
        </w:rPr>
        <w:t>的</w:t>
      </w:r>
      <w:r w:rsidRPr="009E6909" w:rsidR="009E6909">
        <w:rPr>
          <w:rFonts w:eastAsia="方正小标宋简体"/>
          <w:sz w:val="44"/>
        </w:rPr>
        <w:t>通知</w:t>
      </w:r>
    </w:p>
    <w:p w:rsidR="00B647F4" w:rsidRPr="009E6909" w:rsidP="005E0E1F"/>
    <w:p w:rsidR="009E6909" w:rsidRPr="009E6909" w:rsidP="00327B39">
      <w:pPr>
        <w:jc w:val="both"/>
      </w:pPr>
      <w:r>
        <w:rPr>
          <w:rFonts w:hint="eastAsia"/>
        </w:rPr>
        <w:t>各学科系、教研室、所、中心</w:t>
      </w:r>
      <w:r w:rsidRPr="009E6909">
        <w:t>：</w:t>
      </w:r>
    </w:p>
    <w:p w:rsidR="009E6909" w:rsidRPr="00D6106A" w:rsidP="00D6106A">
      <w:pPr>
        <w:ind w:firstLine="640" w:firstLineChars="200"/>
        <w:rPr>
          <w:szCs w:val="32"/>
        </w:rPr>
      </w:pPr>
      <w:r w:rsidRPr="005D029C">
        <w:rPr>
          <w:rFonts w:hint="eastAsia"/>
          <w:szCs w:val="32"/>
        </w:rPr>
        <w:t>根据教研室人员调离、退休等情况，</w:t>
      </w:r>
      <w:r>
        <w:rPr>
          <w:rFonts w:hint="eastAsia"/>
          <w:szCs w:val="32"/>
        </w:rPr>
        <w:t>经研究</w:t>
      </w:r>
      <w:r>
        <w:rPr>
          <w:szCs w:val="32"/>
        </w:rPr>
        <w:t>，并通过</w:t>
      </w:r>
      <w:r w:rsidR="002F59C1">
        <w:rPr>
          <w:rFonts w:hint="eastAsia"/>
          <w:szCs w:val="32"/>
        </w:rPr>
        <w:t>2</w:t>
      </w:r>
      <w:r>
        <w:rPr>
          <w:szCs w:val="32"/>
        </w:rPr>
        <w:t>024</w:t>
      </w:r>
      <w:r w:rsidR="002F59C1">
        <w:rPr>
          <w:rFonts w:hint="eastAsia"/>
          <w:szCs w:val="32"/>
        </w:rPr>
        <w:t>年第</w:t>
      </w:r>
      <w:r w:rsidR="002F59C1">
        <w:rPr>
          <w:szCs w:val="32"/>
        </w:rPr>
        <w:t>5</w:t>
      </w:r>
      <w:r w:rsidR="002F59C1">
        <w:rPr>
          <w:rFonts w:hint="eastAsia"/>
          <w:szCs w:val="32"/>
        </w:rPr>
        <w:t>次中山医学院党政联席会议审议，</w:t>
      </w:r>
      <w:r>
        <w:rPr>
          <w:rFonts w:hint="eastAsia"/>
          <w:szCs w:val="32"/>
        </w:rPr>
        <w:t>对</w:t>
      </w:r>
      <w:r>
        <w:rPr>
          <w:szCs w:val="32"/>
        </w:rPr>
        <w:t>部分教研室主任、副主任和教学秘书</w:t>
      </w:r>
      <w:r>
        <w:rPr>
          <w:rFonts w:hint="eastAsia"/>
          <w:szCs w:val="32"/>
        </w:rPr>
        <w:t>进行</w:t>
      </w:r>
      <w:r>
        <w:rPr>
          <w:szCs w:val="32"/>
        </w:rPr>
        <w:t>调整。</w:t>
      </w:r>
      <w:r>
        <w:rPr>
          <w:rFonts w:hint="eastAsia"/>
          <w:szCs w:val="32"/>
        </w:rPr>
        <w:t>调整</w:t>
      </w:r>
      <w:r>
        <w:rPr>
          <w:szCs w:val="32"/>
        </w:rPr>
        <w:t>后的名单见附件。</w:t>
      </w:r>
      <w:r>
        <w:rPr>
          <w:rFonts w:hint="eastAsia"/>
          <w:szCs w:val="32"/>
        </w:rPr>
        <w:t xml:space="preserve"> </w:t>
      </w:r>
    </w:p>
    <w:p w:rsidR="009E6909" w:rsidP="005D029C">
      <w:pPr>
        <w:ind w:firstLine="630"/>
      </w:pPr>
      <w:r>
        <w:rPr>
          <w:rFonts w:hint="eastAsia"/>
        </w:rPr>
        <w:t>特此通知。</w:t>
      </w:r>
    </w:p>
    <w:p w:rsidR="005D029C" w:rsidP="005D029C">
      <w:pPr>
        <w:ind w:firstLine="630"/>
      </w:pPr>
    </w:p>
    <w:p w:rsidR="005D029C" w:rsidRPr="009E6909" w:rsidP="005D029C">
      <w:pPr>
        <w:ind w:firstLine="630"/>
      </w:pPr>
      <w:r>
        <w:rPr>
          <w:rFonts w:hint="eastAsia"/>
        </w:rPr>
        <w:t>附件</w:t>
      </w:r>
      <w:r>
        <w:t>：中山医学院教研室主任、副主任和教学秘书</w:t>
      </w:r>
      <w:r>
        <w:rPr>
          <w:rFonts w:hint="eastAsia"/>
        </w:rPr>
        <w:t>一览表</w:t>
      </w:r>
    </w:p>
    <w:p w:rsidR="009E6909" w:rsidRPr="009E6909" w:rsidP="005E0E1F"/>
    <w:p w:rsidR="009E6909" w:rsidRPr="009E6909" w:rsidP="005E0E1F"/>
    <w:p w:rsidR="009E6909" w:rsidRPr="009E6909" w:rsidP="00327B39">
      <w:pPr>
        <w:ind w:right="1760" w:rightChars="550"/>
        <w:jc w:val="right"/>
      </w:pPr>
      <w:r w:rsidRPr="009E6909">
        <w:t>中山</w:t>
      </w:r>
      <w:r>
        <w:rPr>
          <w:rFonts w:hint="eastAsia"/>
        </w:rPr>
        <w:t>医学院</w:t>
      </w:r>
    </w:p>
    <w:p w:rsidR="009E6909" w:rsidRPr="009E6909" w:rsidP="001636B0">
      <w:pPr>
        <w:ind w:right="1280" w:rightChars="400"/>
        <w:jc w:val="right"/>
      </w:pPr>
      <w:r w:rsidRPr="009E6909">
        <w:t>20</w:t>
      </w:r>
      <w:r w:rsidR="00BD4A48">
        <w:t>2</w:t>
      </w:r>
      <w:r w:rsidR="005D029C">
        <w:t>4</w:t>
      </w:r>
      <w:r w:rsidRPr="009E6909">
        <w:t>年</w:t>
      </w:r>
      <w:r w:rsidR="005D029C">
        <w:t>4</w:t>
      </w:r>
      <w:r w:rsidRPr="009E6909">
        <w:t>月</w:t>
      </w:r>
      <w:r w:rsidR="00D01969">
        <w:t>10</w:t>
      </w:r>
      <w:r w:rsidRPr="009E6909">
        <w:t>日</w:t>
      </w: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P="008719C0">
      <w:pPr>
        <w:jc w:val="both"/>
        <w:rPr>
          <w:rFonts w:hint="eastAsia"/>
        </w:rPr>
      </w:pPr>
    </w:p>
    <w:p w:rsidR="00D01969" w:rsidP="008719C0">
      <w:pPr>
        <w:jc w:val="both"/>
      </w:pPr>
    </w:p>
    <w:p w:rsidR="00D01969" w:rsidP="008719C0">
      <w:pPr>
        <w:jc w:val="both"/>
      </w:pPr>
    </w:p>
    <w:p w:rsidR="00D01969" w:rsidRPr="009E6909" w:rsidP="00D01969">
      <w:pPr>
        <w:jc w:val="both"/>
      </w:pPr>
    </w:p>
    <w:p w:rsidR="00D01969" w:rsidRPr="009E6909" w:rsidP="00D01969">
      <w:pPr>
        <w:jc w:val="both"/>
      </w:pPr>
    </w:p>
    <w:p w:rsidR="00D01969" w:rsidRPr="0073066D" w:rsidP="00D01969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ind w:firstLine="280" w:firstLineChars="100"/>
        <w:rPr>
          <w:rFonts w:eastAsia="黑体"/>
        </w:rPr>
      </w:pPr>
      <w:r w:rsidRPr="00176594">
        <w:rPr>
          <w:sz w:val="28"/>
          <w:szCs w:val="28"/>
        </w:rPr>
        <w:t>中山</w:t>
      </w:r>
      <w:r w:rsidRPr="009F083D">
        <w:rPr>
          <w:rFonts w:ascii="仿宋_GB2312" w:hAnsi="仿宋"/>
          <w:sz w:val="28"/>
          <w:szCs w:val="28"/>
        </w:rPr>
        <w:t>医学院党政办公室</w:t>
      </w:r>
      <w:r w:rsidRPr="006E3E93"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主动公开</w:t>
      </w:r>
      <w:r w:rsidRPr="006E3E93">
        <w:rPr>
          <w:sz w:val="28"/>
          <w:szCs w:val="28"/>
        </w:rPr>
        <w:t xml:space="preserve">       </w:t>
      </w:r>
      <w:r w:rsidRPr="006E3E93">
        <w:rPr>
          <w:kern w:val="0"/>
          <w:sz w:val="28"/>
          <w:szCs w:val="28"/>
        </w:rPr>
        <w:t>20</w:t>
      </w:r>
      <w:r>
        <w:rPr>
          <w:kern w:val="0"/>
          <w:sz w:val="28"/>
          <w:szCs w:val="28"/>
        </w:rPr>
        <w:t>24</w:t>
      </w:r>
      <w:r w:rsidRPr="006E3E93">
        <w:rPr>
          <w:kern w:val="0"/>
          <w:sz w:val="28"/>
          <w:szCs w:val="28"/>
        </w:rPr>
        <w:t>年</w:t>
      </w:r>
      <w:r>
        <w:rPr>
          <w:kern w:val="0"/>
          <w:sz w:val="28"/>
          <w:szCs w:val="28"/>
        </w:rPr>
        <w:t>4</w:t>
      </w:r>
      <w:r w:rsidRPr="006E3E93">
        <w:rPr>
          <w:kern w:val="0"/>
          <w:sz w:val="28"/>
          <w:szCs w:val="28"/>
        </w:rPr>
        <w:t>月</w:t>
      </w:r>
      <w:r>
        <w:rPr>
          <w:kern w:val="0"/>
          <w:sz w:val="28"/>
          <w:szCs w:val="28"/>
        </w:rPr>
        <w:t>10</w:t>
      </w:r>
      <w:r w:rsidRPr="006E3E93">
        <w:rPr>
          <w:kern w:val="0"/>
          <w:sz w:val="28"/>
          <w:szCs w:val="28"/>
        </w:rPr>
        <w:t>日印发</w:t>
      </w:r>
    </w:p>
    <w:p w:rsidR="009E6909" w:rsidP="008719C0">
      <w:pPr>
        <w:jc w:val="both"/>
        <w:rPr>
          <w:rFonts w:ascii="黑体" w:eastAsia="黑体" w:hAnsi="黑体"/>
        </w:rPr>
      </w:pPr>
      <w:r w:rsidRPr="00D328E7">
        <w:rPr>
          <w:rFonts w:ascii="黑体" w:eastAsia="黑体" w:hAnsi="黑体" w:hint="eastAsia"/>
        </w:rPr>
        <w:t>附件</w:t>
      </w:r>
    </w:p>
    <w:p w:rsidR="00D328E7" w:rsidRPr="00D328E7" w:rsidP="008719C0">
      <w:pPr>
        <w:jc w:val="both"/>
        <w:rPr>
          <w:rFonts w:ascii="黑体" w:eastAsia="黑体" w:hAnsi="黑体"/>
        </w:rPr>
      </w:pPr>
    </w:p>
    <w:p w:rsidR="00C93DE5" w:rsidP="00D328E7">
      <w:pPr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D328E7">
        <w:rPr>
          <w:rFonts w:ascii="方正小标宋简体" w:eastAsia="方正小标宋简体" w:hAnsi="方正小标宋简体"/>
          <w:sz w:val="44"/>
          <w:szCs w:val="44"/>
        </w:rPr>
        <w:t>中山医学院教研室主任、副主任和教学秘书</w:t>
      </w:r>
    </w:p>
    <w:p w:rsidR="009E6909" w:rsidRPr="00D328E7" w:rsidP="00D328E7">
      <w:pPr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D328E7">
        <w:rPr>
          <w:rFonts w:ascii="方正小标宋简体" w:eastAsia="方正小标宋简体" w:hAnsi="方正小标宋简体" w:hint="eastAsia"/>
          <w:sz w:val="44"/>
          <w:szCs w:val="44"/>
        </w:rPr>
        <w:t>一览表</w:t>
      </w:r>
    </w:p>
    <w:p w:rsidR="009E6909" w:rsidP="008719C0">
      <w:pPr>
        <w:jc w:val="both"/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2694"/>
        <w:gridCol w:w="2268"/>
        <w:gridCol w:w="2551"/>
      </w:tblGrid>
      <w:tr w:rsidTr="00C93DE5">
        <w:tblPrEx>
          <w:tblW w:w="864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220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教研室</w:t>
            </w:r>
            <w:r>
              <w:rPr>
                <w:rFonts w:ascii="仿宋_GB2312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仿宋_GB2312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课程组</w:t>
            </w:r>
            <w:r>
              <w:rPr>
                <w:rFonts w:ascii="仿宋_GB2312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仿宋_GB2312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（按首字笔画排序）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C93DE5">
            <w:pPr>
              <w:widowControl/>
              <w:jc w:val="center"/>
              <w:rPr>
                <w:rFonts w:ascii="仿宋_GB2312" w:hAnsi="方正小标宋简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方正小标宋简体" w:cs="宋体" w:hint="eastAsia"/>
                <w:b/>
                <w:color w:val="000000"/>
                <w:kern w:val="0"/>
                <w:sz w:val="24"/>
                <w:szCs w:val="24"/>
              </w:rPr>
              <w:t>调整后的任职人员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人体解剖学教研室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郭开华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罗涛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江珍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生物化学与分子生物学教研室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杨霞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银巍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田寒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生物安全学教研室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钱军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崔国辉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生理学教研室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信文君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谈智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魏绪红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医学人文教研室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张昆松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叶子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吴慧莹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医学英语教研室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曹素贞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徐小云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徐小云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医学信息学教研室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李淼新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周毅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方立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免疫学教研室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邓凯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洪海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何欣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法医物证学教研室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孙宏钰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欧雪玲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乌日嘎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64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法医病理学教研室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（暂</w:t>
            </w:r>
            <w:r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  <w:t>空缺</w:t>
            </w: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875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刘小山（主持工作）</w:t>
            </w: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黄二文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姚辉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法医精神病学教研室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赵虎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时燕薇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时燕薇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698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组织胚胎学教研室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丁英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（暂</w:t>
            </w:r>
            <w:r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  <w:t>空缺</w:t>
            </w: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kern w:val="0"/>
                <w:sz w:val="24"/>
                <w:szCs w:val="24"/>
              </w:rPr>
              <w:t>袁慧杰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细胞生物学教研室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曹楠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（暂</w:t>
            </w:r>
            <w:r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  <w:t>空缺</w:t>
            </w: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王波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药理学教研室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周家国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林园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马珊珊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病理生理学教研室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王蔚东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陆立鹤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张小敏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寄生虫学教研室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吕志跃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吴瑜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孙希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遗传学教研室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黄玮俊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陈素琴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陈素琴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微生物学教研室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（暂</w:t>
            </w:r>
            <w:r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  <w:t>空缺</w:t>
            </w: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副主任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徐霖（主持工作）</w:t>
            </w:r>
          </w:p>
        </w:tc>
      </w:tr>
      <w:tr w:rsidTr="00C93DE5">
        <w:tblPrEx>
          <w:tblW w:w="8642" w:type="dxa"/>
          <w:jc w:val="center"/>
          <w:tblLook w:val="04A0"/>
        </w:tblPrEx>
        <w:trPr>
          <w:trHeight w:val="702"/>
          <w:jc w:val="center"/>
        </w:trPr>
        <w:tc>
          <w:tcPr>
            <w:tcW w:w="1129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3DE5" w:rsidP="0066295F">
            <w:pPr>
              <w:widowControl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教学秘书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93DE5" w:rsidP="0066295F">
            <w:pPr>
              <w:widowControl/>
              <w:jc w:val="center"/>
              <w:rPr>
                <w:rFonts w:ascii="仿宋_GB2312" w:hAnsi="等线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等线" w:cs="宋体" w:hint="eastAsia"/>
                <w:color w:val="000000"/>
                <w:kern w:val="0"/>
                <w:sz w:val="24"/>
                <w:szCs w:val="24"/>
              </w:rPr>
              <w:t>梁剑开</w:t>
            </w:r>
          </w:p>
        </w:tc>
      </w:tr>
    </w:tbl>
    <w:p w:rsidR="00D6106A" w:rsidP="008719C0">
      <w:pPr>
        <w:jc w:val="both"/>
      </w:pPr>
    </w:p>
    <w:p w:rsidR="00D6106A" w:rsidP="008719C0">
      <w:pPr>
        <w:jc w:val="both"/>
      </w:pPr>
    </w:p>
    <w:p w:rsidR="00D6106A" w:rsidP="008719C0">
      <w:pPr>
        <w:jc w:val="both"/>
      </w:pPr>
    </w:p>
    <w:p w:rsidR="00D6106A" w:rsidP="008719C0">
      <w:pPr>
        <w:jc w:val="both"/>
      </w:pPr>
    </w:p>
    <w:p w:rsidR="00D6106A" w:rsidP="008719C0">
      <w:pPr>
        <w:jc w:val="both"/>
      </w:pPr>
    </w:p>
    <w:p w:rsidR="00D6106A" w:rsidP="008719C0">
      <w:pPr>
        <w:jc w:val="both"/>
      </w:pPr>
    </w:p>
    <w:p w:rsidR="00D6106A" w:rsidP="008719C0">
      <w:pPr>
        <w:jc w:val="both"/>
      </w:pPr>
    </w:p>
    <w:p w:rsidR="00D328E7" w:rsidRPr="00C631D4" w:rsidP="008719C0">
      <w:pPr>
        <w:jc w:val="both"/>
      </w:pPr>
    </w:p>
    <w:p w:rsidR="00D6106A" w:rsidP="008719C0">
      <w:pPr>
        <w:jc w:val="both"/>
      </w:pPr>
    </w:p>
    <w:sectPr w:rsidSect="006C5CAD">
      <w:footerReference w:type="even" r:id="rId5"/>
      <w:footerReference w:type="default" r:id="rId6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791FD1-16E7-4FCF-8D7D-C010015AA30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3091B90B-AB4C-4A6C-9FE3-D7B16DA420A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A08466F-BADC-4013-9CE5-87F453A26B31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4" w:fontKey="{BFBE46D0-8718-4521-9CDF-C07B6E8EED5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4535" w:rsidRPr="001F44D9" w:rsidP="006B2F35">
    <w:pPr>
      <w:pStyle w:val="Footer"/>
      <w:ind w:left="320" w:leftChars="100"/>
      <w:rPr>
        <w:rFonts w:ascii="Times New Roman" w:hAnsi="Times New Roman"/>
        <w:sz w:val="28"/>
        <w:szCs w:val="28"/>
      </w:rPr>
    </w:pPr>
    <w:r w:rsidRPr="001F44D9">
      <w:rPr>
        <w:rFonts w:ascii="Times New Roman" w:hAnsi="Times New Roman"/>
        <w:sz w:val="28"/>
        <w:szCs w:val="28"/>
      </w:rPr>
      <w:t>—</w:t>
    </w:r>
    <w:r w:rsidRPr="001F44D9">
      <w:rPr>
        <w:rFonts w:ascii="Times New Roman" w:hAnsi="Times New Roman"/>
        <w:sz w:val="28"/>
        <w:szCs w:val="28"/>
      </w:rPr>
      <w:fldChar w:fldCharType="begin"/>
    </w:r>
    <w:r w:rsidRPr="001F44D9">
      <w:rPr>
        <w:rFonts w:ascii="Times New Roman" w:hAnsi="Times New Roman"/>
        <w:sz w:val="28"/>
        <w:szCs w:val="28"/>
      </w:rPr>
      <w:instrText>PAGE   \* MERGEFORMAT</w:instrText>
    </w:r>
    <w:r w:rsidRPr="001F44D9">
      <w:rPr>
        <w:rFonts w:ascii="Times New Roman" w:hAnsi="Times New Roman"/>
        <w:sz w:val="28"/>
        <w:szCs w:val="28"/>
      </w:rPr>
      <w:fldChar w:fldCharType="separate"/>
    </w:r>
    <w:r w:rsidRPr="00D01969" w:rsidR="00D01969">
      <w:rPr>
        <w:rFonts w:ascii="Times New Roman" w:hAnsi="Times New Roman"/>
        <w:noProof/>
        <w:sz w:val="28"/>
        <w:szCs w:val="28"/>
        <w:lang w:val="zh-CN"/>
      </w:rPr>
      <w:t>2</w:t>
    </w:r>
    <w:r w:rsidRPr="001F44D9">
      <w:rPr>
        <w:rFonts w:ascii="Times New Roman" w:hAnsi="Times New Roman"/>
        <w:sz w:val="28"/>
        <w:szCs w:val="28"/>
      </w:rPr>
      <w:fldChar w:fldCharType="end"/>
    </w:r>
    <w:r w:rsidRPr="001F44D9">
      <w:rPr>
        <w:rFonts w:ascii="Times New Roman" w:hAnsi="Times New Roman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4535" w:rsidRPr="001F44D9" w:rsidP="006B2F35">
    <w:pPr>
      <w:pStyle w:val="Footer"/>
      <w:wordWrap w:val="0"/>
      <w:ind w:right="320" w:rightChars="100"/>
      <w:jc w:val="right"/>
      <w:rPr>
        <w:rFonts w:ascii="Times New Roman" w:hAnsi="Times New Roman"/>
        <w:sz w:val="28"/>
        <w:szCs w:val="28"/>
      </w:rPr>
    </w:pPr>
    <w:r w:rsidRPr="001F44D9">
      <w:rPr>
        <w:rFonts w:ascii="Times New Roman" w:hAnsi="Times New Roman"/>
        <w:sz w:val="28"/>
        <w:szCs w:val="28"/>
      </w:rPr>
      <w:t>—</w:t>
    </w:r>
    <w:r w:rsidRPr="001F44D9">
      <w:rPr>
        <w:rFonts w:ascii="Times New Roman" w:hAnsi="Times New Roman"/>
        <w:sz w:val="28"/>
        <w:szCs w:val="28"/>
      </w:rPr>
      <w:fldChar w:fldCharType="begin"/>
    </w:r>
    <w:r w:rsidRPr="001F44D9">
      <w:rPr>
        <w:rFonts w:ascii="Times New Roman" w:hAnsi="Times New Roman"/>
        <w:sz w:val="28"/>
        <w:szCs w:val="28"/>
      </w:rPr>
      <w:instrText>PAGE   \* MERGEFORMAT</w:instrText>
    </w:r>
    <w:r w:rsidRPr="001F44D9">
      <w:rPr>
        <w:rFonts w:ascii="Times New Roman" w:hAnsi="Times New Roman"/>
        <w:sz w:val="28"/>
        <w:szCs w:val="28"/>
      </w:rPr>
      <w:fldChar w:fldCharType="separate"/>
    </w:r>
    <w:r w:rsidRPr="00D01969" w:rsidR="00D01969">
      <w:rPr>
        <w:rFonts w:ascii="Times New Roman" w:hAnsi="Times New Roman"/>
        <w:noProof/>
        <w:sz w:val="28"/>
        <w:szCs w:val="28"/>
        <w:lang w:val="zh-CN"/>
      </w:rPr>
      <w:t>1</w:t>
    </w:r>
    <w:r w:rsidRPr="001F44D9">
      <w:rPr>
        <w:rFonts w:ascii="Times New Roman" w:hAnsi="Times New Roman"/>
        <w:sz w:val="28"/>
        <w:szCs w:val="28"/>
      </w:rPr>
      <w:fldChar w:fldCharType="end"/>
    </w:r>
    <w:r w:rsidRPr="001F44D9">
      <w:rPr>
        <w:rFonts w:ascii="Times New Roman" w:hAnsi="Times New Roman"/>
        <w:sz w:val="28"/>
        <w:szCs w:val="28"/>
      </w:rPr>
      <w:t>—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EFC6C9A"/>
    <w:multiLevelType w:val="hybridMultilevel"/>
    <w:tmpl w:val="1B0299F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06A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0C78"/>
    <w:rsid w:val="00134325"/>
    <w:rsid w:val="0014608B"/>
    <w:rsid w:val="00160C91"/>
    <w:rsid w:val="001636B0"/>
    <w:rsid w:val="00174B4D"/>
    <w:rsid w:val="00176594"/>
    <w:rsid w:val="00180691"/>
    <w:rsid w:val="001872BB"/>
    <w:rsid w:val="00192A77"/>
    <w:rsid w:val="001A15AC"/>
    <w:rsid w:val="001A4166"/>
    <w:rsid w:val="001A4D7B"/>
    <w:rsid w:val="001B2074"/>
    <w:rsid w:val="001C4193"/>
    <w:rsid w:val="001C6C10"/>
    <w:rsid w:val="001F02D0"/>
    <w:rsid w:val="001F44D9"/>
    <w:rsid w:val="00216360"/>
    <w:rsid w:val="00221B66"/>
    <w:rsid w:val="00244840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2F59C1"/>
    <w:rsid w:val="0030202D"/>
    <w:rsid w:val="003103C1"/>
    <w:rsid w:val="0031040F"/>
    <w:rsid w:val="00310A7F"/>
    <w:rsid w:val="00327B39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510DA1"/>
    <w:rsid w:val="00521703"/>
    <w:rsid w:val="0053500C"/>
    <w:rsid w:val="00540F53"/>
    <w:rsid w:val="005A02CB"/>
    <w:rsid w:val="005C23A3"/>
    <w:rsid w:val="005C43DF"/>
    <w:rsid w:val="005D029C"/>
    <w:rsid w:val="005E0E1F"/>
    <w:rsid w:val="005F5C56"/>
    <w:rsid w:val="00661207"/>
    <w:rsid w:val="0066295F"/>
    <w:rsid w:val="00677423"/>
    <w:rsid w:val="00680E17"/>
    <w:rsid w:val="00692C13"/>
    <w:rsid w:val="006A36AC"/>
    <w:rsid w:val="006B2F35"/>
    <w:rsid w:val="006C5CAD"/>
    <w:rsid w:val="006C767F"/>
    <w:rsid w:val="006E3E93"/>
    <w:rsid w:val="006E51C0"/>
    <w:rsid w:val="0073066D"/>
    <w:rsid w:val="00745D45"/>
    <w:rsid w:val="007471C9"/>
    <w:rsid w:val="00786028"/>
    <w:rsid w:val="007B3861"/>
    <w:rsid w:val="007C3755"/>
    <w:rsid w:val="007D2BC8"/>
    <w:rsid w:val="007F1A60"/>
    <w:rsid w:val="00804651"/>
    <w:rsid w:val="00811FDD"/>
    <w:rsid w:val="00837830"/>
    <w:rsid w:val="00841615"/>
    <w:rsid w:val="0085406F"/>
    <w:rsid w:val="0086691F"/>
    <w:rsid w:val="008719C0"/>
    <w:rsid w:val="00885C5E"/>
    <w:rsid w:val="00886BF3"/>
    <w:rsid w:val="008A2967"/>
    <w:rsid w:val="008A57A9"/>
    <w:rsid w:val="008B2665"/>
    <w:rsid w:val="008E0ACF"/>
    <w:rsid w:val="008F004B"/>
    <w:rsid w:val="008F44B5"/>
    <w:rsid w:val="00900508"/>
    <w:rsid w:val="009106E6"/>
    <w:rsid w:val="00936184"/>
    <w:rsid w:val="009E6909"/>
    <w:rsid w:val="009F083D"/>
    <w:rsid w:val="009F1418"/>
    <w:rsid w:val="00A234BF"/>
    <w:rsid w:val="00A64785"/>
    <w:rsid w:val="00A75BB9"/>
    <w:rsid w:val="00A915EA"/>
    <w:rsid w:val="00AA5679"/>
    <w:rsid w:val="00AD4CDB"/>
    <w:rsid w:val="00AE0D34"/>
    <w:rsid w:val="00AE6F99"/>
    <w:rsid w:val="00AE732F"/>
    <w:rsid w:val="00AF2D96"/>
    <w:rsid w:val="00B10A86"/>
    <w:rsid w:val="00B647F4"/>
    <w:rsid w:val="00BA1D38"/>
    <w:rsid w:val="00BA70CC"/>
    <w:rsid w:val="00BD4A48"/>
    <w:rsid w:val="00BF7B90"/>
    <w:rsid w:val="00C143EB"/>
    <w:rsid w:val="00C30E21"/>
    <w:rsid w:val="00C631D4"/>
    <w:rsid w:val="00C93DE5"/>
    <w:rsid w:val="00CA3663"/>
    <w:rsid w:val="00CC443F"/>
    <w:rsid w:val="00D01969"/>
    <w:rsid w:val="00D12D05"/>
    <w:rsid w:val="00D27289"/>
    <w:rsid w:val="00D328E7"/>
    <w:rsid w:val="00D6106A"/>
    <w:rsid w:val="00D8347C"/>
    <w:rsid w:val="00D84D9E"/>
    <w:rsid w:val="00D90AD8"/>
    <w:rsid w:val="00D90C90"/>
    <w:rsid w:val="00D9127E"/>
    <w:rsid w:val="00DB51AB"/>
    <w:rsid w:val="00DC3209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10D56"/>
    <w:rsid w:val="00F52ABD"/>
    <w:rsid w:val="00F90C83"/>
    <w:rsid w:val="00FD561B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55D516A-72FF-453C-9B85-80974DEF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="Calibri" w:eastAsia="宋体" w:hAnsi="Calibri"/>
      <w:sz w:val="18"/>
      <w:szCs w:val="18"/>
    </w:rPr>
  </w:style>
  <w:style w:type="character" w:customStyle="1" w:styleId="a">
    <w:name w:val="页眉 字符"/>
    <w:link w:val="Header"/>
    <w:uiPriority w:val="99"/>
    <w:rsid w:val="002D2105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="Calibri" w:eastAsia="宋体" w:hAnsi="Calibri"/>
      <w:sz w:val="18"/>
      <w:szCs w:val="18"/>
    </w:rPr>
  </w:style>
  <w:style w:type="character" w:customStyle="1" w:styleId="a0">
    <w:name w:val="页脚 字符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  <w:style w:type="paragraph" w:styleId="ListParagraph">
    <w:name w:val="List Paragraph"/>
    <w:basedOn w:val="Normal"/>
    <w:uiPriority w:val="34"/>
    <w:qFormat/>
    <w:rsid w:val="007471C9"/>
    <w:pPr>
      <w:ind w:firstLine="420" w:firstLineChars="200"/>
    </w:pPr>
    <w:rPr>
      <w:rFonts w:ascii="Calibri" w:eastAsia="宋体" w:hAnsi="Calibr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Downloads\&#20013;&#23665;&#21307;&#12308;2023&#12309;&#21495;&#20013;&#23665;&#21307;&#23398;&#38498;&#19979;&#34892;&#25991;&#21457;&#25991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2014E-C343-4AC4-8A58-55F74B9B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中山医〔2023〕号中山医学院下行文发文模板</Template>
  <TotalTime>28</TotalTime>
  <Pages>6</Pages>
  <Words>161</Words>
  <Characters>921</Characters>
  <Application>Microsoft Office Word</Application>
  <DocSecurity>0</DocSecurity>
  <Lines>7</Lines>
  <Paragraphs>2</Paragraphs>
  <ScaleCrop>false</ScaleCrop>
  <Company>SYSU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dundun</dc:creator>
  <cp:lastModifiedBy>dundun</cp:lastModifiedBy>
  <cp:revision>11</cp:revision>
  <cp:lastPrinted>2016-10-24T07:10:00Z</cp:lastPrinted>
  <dcterms:created xsi:type="dcterms:W3CDTF">2023-12-04T03:14:00Z</dcterms:created>
  <dcterms:modified xsi:type="dcterms:W3CDTF">2024-04-10T10:14:00Z</dcterms:modified>
</cp:coreProperties>
</file>