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C9C73">
      <w:pPr>
        <w:spacing w:before="162" w:line="230" w:lineRule="auto"/>
        <w:ind w:left="400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Times New Roman" w:hAnsi="Times New Roman" w:eastAsia="黑体" w:cs="Times New Roman"/>
          <w:spacing w:val="-2"/>
          <w:sz w:val="31"/>
          <w:szCs w:val="31"/>
        </w:rPr>
        <w:t>附件</w:t>
      </w:r>
      <w:r>
        <w:rPr>
          <w:rFonts w:ascii="Times New Roman" w:hAnsi="Times New Roman" w:eastAsia="黑体" w:cs="Times New Roman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</w:t>
      </w:r>
    </w:p>
    <w:p w14:paraId="3EB3D3A8">
      <w:pPr>
        <w:spacing w:line="327" w:lineRule="auto"/>
        <w:rPr>
          <w:rFonts w:ascii="Times New Roman" w:hAnsi="Times New Roman" w:cs="Times New Roman"/>
          <w:sz w:val="21"/>
        </w:rPr>
      </w:pPr>
    </w:p>
    <w:p w14:paraId="4A687D46">
      <w:pPr>
        <w:spacing w:line="328" w:lineRule="auto"/>
        <w:rPr>
          <w:rFonts w:ascii="Times New Roman" w:hAnsi="Times New Roman" w:cs="Times New Roman"/>
          <w:sz w:val="21"/>
        </w:rPr>
      </w:pPr>
    </w:p>
    <w:p w14:paraId="0FB37ACD">
      <w:pPr>
        <w:spacing w:before="140" w:line="624" w:lineRule="exact"/>
        <w:ind w:left="478"/>
        <w:rPr>
          <w:rFonts w:ascii="Times New Roman" w:hAnsi="Times New Roman" w:eastAsia="黑体" w:cs="Times New Roman"/>
          <w:sz w:val="43"/>
          <w:szCs w:val="43"/>
        </w:rPr>
      </w:pPr>
      <w:r>
        <w:rPr>
          <w:rFonts w:ascii="Times New Roman" w:hAnsi="Times New Roman" w:eastAsia="黑体" w:cs="Times New Roman"/>
          <w:spacing w:val="3"/>
          <w:position w:val="12"/>
          <w:sz w:val="43"/>
          <w:szCs w:val="43"/>
        </w:rPr>
        <w:t>国家资助博士后研究人员计划（</w:t>
      </w:r>
      <w:r>
        <w:rPr>
          <w:rFonts w:ascii="Times New Roman" w:hAnsi="Times New Roman" w:eastAsia="Times New Roman" w:cs="Times New Roman"/>
          <w:spacing w:val="3"/>
          <w:position w:val="12"/>
          <w:sz w:val="43"/>
          <w:szCs w:val="43"/>
        </w:rPr>
        <w:t>B</w:t>
      </w:r>
      <w:r>
        <w:rPr>
          <w:rFonts w:ascii="Times New Roman" w:hAnsi="Times New Roman" w:eastAsia="Times New Roman" w:cs="Times New Roman"/>
          <w:spacing w:val="-38"/>
          <w:position w:val="12"/>
          <w:sz w:val="43"/>
          <w:szCs w:val="43"/>
        </w:rPr>
        <w:t xml:space="preserve"> </w:t>
      </w:r>
      <w:r>
        <w:rPr>
          <w:rFonts w:ascii="Times New Roman" w:hAnsi="Times New Roman" w:eastAsia="黑体" w:cs="Times New Roman"/>
          <w:spacing w:val="3"/>
          <w:position w:val="12"/>
          <w:sz w:val="43"/>
          <w:szCs w:val="43"/>
        </w:rPr>
        <w:t>、</w:t>
      </w:r>
      <w:r>
        <w:rPr>
          <w:rFonts w:ascii="Times New Roman" w:hAnsi="Times New Roman" w:eastAsia="Times New Roman" w:cs="Times New Roman"/>
          <w:spacing w:val="3"/>
          <w:position w:val="12"/>
          <w:sz w:val="43"/>
          <w:szCs w:val="43"/>
        </w:rPr>
        <w:t xml:space="preserve">C </w:t>
      </w:r>
      <w:r>
        <w:rPr>
          <w:rFonts w:ascii="Times New Roman" w:hAnsi="Times New Roman" w:eastAsia="黑体" w:cs="Times New Roman"/>
          <w:spacing w:val="3"/>
          <w:position w:val="12"/>
          <w:sz w:val="43"/>
          <w:szCs w:val="43"/>
        </w:rPr>
        <w:t>档）</w:t>
      </w:r>
    </w:p>
    <w:p w14:paraId="73FD51D8">
      <w:pPr>
        <w:spacing w:before="1" w:line="225" w:lineRule="auto"/>
        <w:ind w:left="3659"/>
        <w:rPr>
          <w:rFonts w:ascii="Times New Roman" w:hAnsi="Times New Roman" w:eastAsia="黑体" w:cs="Times New Roman"/>
          <w:sz w:val="43"/>
          <w:szCs w:val="43"/>
        </w:rPr>
      </w:pPr>
      <w:r>
        <w:rPr>
          <w:rFonts w:ascii="Times New Roman" w:hAnsi="Times New Roman" w:eastAsia="黑体" w:cs="Times New Roman"/>
          <w:spacing w:val="5"/>
          <w:sz w:val="43"/>
          <w:szCs w:val="43"/>
        </w:rPr>
        <w:t>评分标准</w:t>
      </w:r>
    </w:p>
    <w:p w14:paraId="4D68285E">
      <w:pPr>
        <w:spacing w:before="74"/>
        <w:rPr>
          <w:rFonts w:ascii="Times New Roman" w:hAnsi="Times New Roman" w:cs="Times New Roman"/>
        </w:rPr>
      </w:pPr>
    </w:p>
    <w:p w14:paraId="1BF9623E">
      <w:pPr>
        <w:spacing w:before="73"/>
        <w:rPr>
          <w:rFonts w:ascii="Times New Roman" w:hAnsi="Times New Roman" w:cs="Times New Roman"/>
        </w:rPr>
      </w:pPr>
    </w:p>
    <w:tbl>
      <w:tblPr>
        <w:tblStyle w:val="6"/>
        <w:tblW w:w="90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1644"/>
        <w:gridCol w:w="5398"/>
        <w:gridCol w:w="1033"/>
      </w:tblGrid>
      <w:tr w14:paraId="54010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66" w:type="dxa"/>
            <w:vAlign w:val="top"/>
          </w:tcPr>
          <w:p w14:paraId="37957A66">
            <w:pPr>
              <w:spacing w:before="184" w:line="223" w:lineRule="auto"/>
              <w:ind w:left="192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pacing w:val="-6"/>
                <w:sz w:val="30"/>
                <w:szCs w:val="30"/>
              </w:rPr>
              <w:t>序号</w:t>
            </w:r>
          </w:p>
        </w:tc>
        <w:tc>
          <w:tcPr>
            <w:tcW w:w="1644" w:type="dxa"/>
            <w:vAlign w:val="top"/>
          </w:tcPr>
          <w:p w14:paraId="490C8730">
            <w:pPr>
              <w:spacing w:before="183" w:line="222" w:lineRule="auto"/>
              <w:ind w:left="377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pacing w:val="-4"/>
                <w:sz w:val="30"/>
                <w:szCs w:val="30"/>
              </w:rPr>
              <w:t>指标项</w:t>
            </w:r>
          </w:p>
        </w:tc>
        <w:tc>
          <w:tcPr>
            <w:tcW w:w="5398" w:type="dxa"/>
            <w:vAlign w:val="top"/>
          </w:tcPr>
          <w:p w14:paraId="6CD48CC3">
            <w:pPr>
              <w:spacing w:before="183" w:line="222" w:lineRule="auto"/>
              <w:ind w:left="2107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pacing w:val="-3"/>
                <w:sz w:val="30"/>
                <w:szCs w:val="30"/>
              </w:rPr>
              <w:t>评价内容</w:t>
            </w:r>
          </w:p>
        </w:tc>
        <w:tc>
          <w:tcPr>
            <w:tcW w:w="1033" w:type="dxa"/>
            <w:vAlign w:val="top"/>
          </w:tcPr>
          <w:p w14:paraId="217C7C75">
            <w:pPr>
              <w:spacing w:before="185" w:line="222" w:lineRule="auto"/>
              <w:ind w:left="231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pacing w:val="-10"/>
                <w:sz w:val="30"/>
                <w:szCs w:val="30"/>
              </w:rPr>
              <w:t>分值</w:t>
            </w:r>
          </w:p>
        </w:tc>
      </w:tr>
      <w:tr w14:paraId="1F8C1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5BD05775">
            <w:pPr>
              <w:pStyle w:val="7"/>
              <w:spacing w:line="473" w:lineRule="auto"/>
              <w:rPr>
                <w:rFonts w:ascii="Times New Roman" w:hAnsi="Times New Roman" w:cs="Times New Roman"/>
              </w:rPr>
            </w:pPr>
          </w:p>
          <w:p w14:paraId="21D34CD0">
            <w:pPr>
              <w:spacing w:before="86" w:line="188" w:lineRule="auto"/>
              <w:ind w:left="441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1</w:t>
            </w: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08E57C37">
            <w:pPr>
              <w:spacing w:before="198" w:line="624" w:lineRule="exact"/>
              <w:ind w:left="250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9"/>
                <w:position w:val="24"/>
                <w:sz w:val="30"/>
                <w:szCs w:val="30"/>
              </w:rPr>
              <w:t>学术水平</w:t>
            </w:r>
          </w:p>
          <w:p w14:paraId="3C21BBF8">
            <w:pPr>
              <w:spacing w:before="1" w:line="223" w:lineRule="auto"/>
              <w:ind w:left="204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0"/>
                <w:sz w:val="30"/>
                <w:szCs w:val="30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0"/>
                <w:sz w:val="30"/>
                <w:szCs w:val="30"/>
              </w:rPr>
              <w:t>分）</w:t>
            </w:r>
          </w:p>
        </w:tc>
        <w:tc>
          <w:tcPr>
            <w:tcW w:w="5398" w:type="dxa"/>
            <w:vAlign w:val="top"/>
          </w:tcPr>
          <w:p w14:paraId="5482B399">
            <w:pPr>
              <w:spacing w:before="175" w:line="222" w:lineRule="auto"/>
              <w:ind w:left="1219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0"/>
                <w:szCs w:val="30"/>
              </w:rPr>
              <w:t>博士学位论文学术水平</w:t>
            </w:r>
          </w:p>
        </w:tc>
        <w:tc>
          <w:tcPr>
            <w:tcW w:w="1033" w:type="dxa"/>
            <w:vAlign w:val="top"/>
          </w:tcPr>
          <w:p w14:paraId="3F573F16">
            <w:pPr>
              <w:spacing w:before="228" w:line="188" w:lineRule="auto"/>
              <w:ind w:left="39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 w14:paraId="5398E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4F7E0710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62B8075A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vAlign w:val="top"/>
          </w:tcPr>
          <w:p w14:paraId="1533159B">
            <w:pPr>
              <w:spacing w:before="179" w:line="220" w:lineRule="auto"/>
              <w:ind w:left="804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5"/>
                <w:sz w:val="30"/>
                <w:szCs w:val="30"/>
              </w:rPr>
              <w:t>已取得的代表性科研成果水平</w:t>
            </w:r>
          </w:p>
        </w:tc>
        <w:tc>
          <w:tcPr>
            <w:tcW w:w="1033" w:type="dxa"/>
            <w:vAlign w:val="top"/>
          </w:tcPr>
          <w:p w14:paraId="01EA963C">
            <w:pPr>
              <w:spacing w:before="231" w:line="188" w:lineRule="auto"/>
              <w:ind w:left="370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30"/>
                <w:szCs w:val="30"/>
              </w:rPr>
              <w:t>20</w:t>
            </w:r>
          </w:p>
        </w:tc>
      </w:tr>
      <w:tr w14:paraId="714EB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66" w:type="dxa"/>
            <w:vMerge w:val="restart"/>
            <w:tcBorders>
              <w:bottom w:val="nil"/>
            </w:tcBorders>
            <w:vAlign w:val="top"/>
          </w:tcPr>
          <w:p w14:paraId="3DFF1A2A">
            <w:pPr>
              <w:pStyle w:val="7"/>
              <w:spacing w:line="268" w:lineRule="auto"/>
              <w:rPr>
                <w:rFonts w:ascii="Times New Roman" w:hAnsi="Times New Roman" w:cs="Times New Roman"/>
              </w:rPr>
            </w:pPr>
          </w:p>
          <w:p w14:paraId="6B0B072D">
            <w:pPr>
              <w:pStyle w:val="7"/>
              <w:spacing w:line="269" w:lineRule="auto"/>
              <w:rPr>
                <w:rFonts w:ascii="Times New Roman" w:hAnsi="Times New Roman" w:cs="Times New Roman"/>
              </w:rPr>
            </w:pPr>
          </w:p>
          <w:p w14:paraId="74007FB2">
            <w:pPr>
              <w:pStyle w:val="7"/>
              <w:spacing w:line="269" w:lineRule="auto"/>
              <w:rPr>
                <w:rFonts w:ascii="Times New Roman" w:hAnsi="Times New Roman" w:cs="Times New Roman"/>
              </w:rPr>
            </w:pPr>
          </w:p>
          <w:p w14:paraId="3BECD4E3">
            <w:pPr>
              <w:spacing w:before="87" w:line="188" w:lineRule="auto"/>
              <w:ind w:left="412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2</w:t>
            </w:r>
          </w:p>
        </w:tc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43EB7C9B">
            <w:pPr>
              <w:pStyle w:val="7"/>
              <w:spacing w:line="435" w:lineRule="auto"/>
              <w:rPr>
                <w:rFonts w:ascii="Times New Roman" w:hAnsi="Times New Roman" w:cs="Times New Roman"/>
              </w:rPr>
            </w:pPr>
          </w:p>
          <w:p w14:paraId="17274989">
            <w:pPr>
              <w:spacing w:before="98" w:line="624" w:lineRule="exact"/>
              <w:ind w:left="239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6"/>
                <w:position w:val="24"/>
                <w:sz w:val="30"/>
                <w:szCs w:val="30"/>
              </w:rPr>
              <w:t>科研潜力</w:t>
            </w:r>
          </w:p>
          <w:p w14:paraId="4A32AF40">
            <w:pPr>
              <w:spacing w:before="1" w:line="223" w:lineRule="auto"/>
              <w:ind w:left="204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10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0"/>
                <w:sz w:val="30"/>
                <w:szCs w:val="30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eastAsia="仿宋" w:cs="Times New Roman"/>
                <w:spacing w:val="-10"/>
                <w:sz w:val="30"/>
                <w:szCs w:val="30"/>
              </w:rPr>
              <w:t>分）</w:t>
            </w:r>
          </w:p>
        </w:tc>
        <w:tc>
          <w:tcPr>
            <w:tcW w:w="5398" w:type="dxa"/>
            <w:vAlign w:val="top"/>
          </w:tcPr>
          <w:p w14:paraId="2097B08B">
            <w:pPr>
              <w:spacing w:before="181" w:line="220" w:lineRule="auto"/>
              <w:ind w:left="1365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0"/>
                <w:szCs w:val="30"/>
              </w:rPr>
              <w:t>研究计划内容可行性</w:t>
            </w:r>
          </w:p>
        </w:tc>
        <w:tc>
          <w:tcPr>
            <w:tcW w:w="1033" w:type="dxa"/>
            <w:vAlign w:val="top"/>
          </w:tcPr>
          <w:p w14:paraId="731867BB">
            <w:pPr>
              <w:spacing w:before="233" w:line="188" w:lineRule="auto"/>
              <w:ind w:left="39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 w14:paraId="65D16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66" w:type="dxa"/>
            <w:vMerge w:val="continue"/>
            <w:tcBorders>
              <w:top w:val="nil"/>
              <w:bottom w:val="nil"/>
            </w:tcBorders>
            <w:vAlign w:val="top"/>
          </w:tcPr>
          <w:p w14:paraId="0E3E5142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vAlign w:val="top"/>
          </w:tcPr>
          <w:p w14:paraId="5181C82E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vAlign w:val="top"/>
          </w:tcPr>
          <w:p w14:paraId="54BD323A">
            <w:pPr>
              <w:spacing w:before="182" w:line="220" w:lineRule="auto"/>
              <w:ind w:left="1365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3"/>
                <w:sz w:val="30"/>
                <w:szCs w:val="30"/>
              </w:rPr>
              <w:t>研究计划内容创新性</w:t>
            </w:r>
          </w:p>
        </w:tc>
        <w:tc>
          <w:tcPr>
            <w:tcW w:w="1033" w:type="dxa"/>
            <w:vAlign w:val="top"/>
          </w:tcPr>
          <w:p w14:paraId="2B039D8F">
            <w:pPr>
              <w:spacing w:before="232" w:line="188" w:lineRule="auto"/>
              <w:ind w:left="376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30"/>
                <w:szCs w:val="30"/>
              </w:rPr>
              <w:t>30</w:t>
            </w:r>
          </w:p>
        </w:tc>
      </w:tr>
      <w:tr w14:paraId="49725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66" w:type="dxa"/>
            <w:vMerge w:val="continue"/>
            <w:tcBorders>
              <w:top w:val="nil"/>
            </w:tcBorders>
            <w:vAlign w:val="top"/>
          </w:tcPr>
          <w:p w14:paraId="31A096F5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300CC8D1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5398" w:type="dxa"/>
            <w:vAlign w:val="top"/>
          </w:tcPr>
          <w:p w14:paraId="48395AD2">
            <w:pPr>
              <w:spacing w:before="179" w:line="220" w:lineRule="auto"/>
              <w:ind w:left="168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0"/>
                <w:szCs w:val="30"/>
              </w:rPr>
              <w:t>对所属领域研究或技术发展的推动作用</w:t>
            </w:r>
          </w:p>
        </w:tc>
        <w:tc>
          <w:tcPr>
            <w:tcW w:w="1033" w:type="dxa"/>
            <w:vAlign w:val="top"/>
          </w:tcPr>
          <w:p w14:paraId="7F1D19F7">
            <w:pPr>
              <w:spacing w:before="231" w:line="188" w:lineRule="auto"/>
              <w:ind w:left="399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7"/>
                <w:sz w:val="30"/>
                <w:szCs w:val="30"/>
              </w:rPr>
              <w:t>15</w:t>
            </w:r>
          </w:p>
        </w:tc>
      </w:tr>
      <w:tr w14:paraId="4FD35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966" w:type="dxa"/>
            <w:vAlign w:val="top"/>
          </w:tcPr>
          <w:p w14:paraId="07B5E883">
            <w:pPr>
              <w:pStyle w:val="7"/>
              <w:spacing w:line="477" w:lineRule="auto"/>
              <w:rPr>
                <w:rFonts w:ascii="Times New Roman" w:hAnsi="Times New Roman" w:cs="Times New Roman"/>
              </w:rPr>
            </w:pPr>
          </w:p>
          <w:p w14:paraId="749D4758">
            <w:pPr>
              <w:spacing w:before="86" w:line="188" w:lineRule="auto"/>
              <w:ind w:left="418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3</w:t>
            </w:r>
          </w:p>
        </w:tc>
        <w:tc>
          <w:tcPr>
            <w:tcW w:w="1644" w:type="dxa"/>
            <w:vAlign w:val="top"/>
          </w:tcPr>
          <w:p w14:paraId="5521DD30">
            <w:pPr>
              <w:spacing w:before="202" w:line="624" w:lineRule="exact"/>
              <w:ind w:left="239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6"/>
                <w:position w:val="24"/>
                <w:sz w:val="30"/>
                <w:szCs w:val="30"/>
              </w:rPr>
              <w:t>科研条件</w:t>
            </w:r>
          </w:p>
          <w:p w14:paraId="77A6437A">
            <w:pPr>
              <w:spacing w:before="1" w:line="223" w:lineRule="auto"/>
              <w:ind w:left="281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12"/>
                <w:sz w:val="30"/>
                <w:szCs w:val="30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2"/>
                <w:sz w:val="30"/>
                <w:szCs w:val="30"/>
              </w:rPr>
              <w:t>5</w:t>
            </w:r>
            <w:r>
              <w:rPr>
                <w:rFonts w:ascii="Times New Roman" w:hAnsi="Times New Roman" w:eastAsia="仿宋" w:cs="Times New Roman"/>
                <w:spacing w:val="12"/>
                <w:sz w:val="30"/>
                <w:szCs w:val="30"/>
              </w:rPr>
              <w:t>分）</w:t>
            </w:r>
          </w:p>
        </w:tc>
        <w:tc>
          <w:tcPr>
            <w:tcW w:w="5398" w:type="dxa"/>
            <w:vAlign w:val="top"/>
          </w:tcPr>
          <w:p w14:paraId="0DB6D164">
            <w:pPr>
              <w:pStyle w:val="7"/>
              <w:spacing w:line="414" w:lineRule="auto"/>
              <w:rPr>
                <w:rFonts w:ascii="Times New Roman" w:hAnsi="Times New Roman" w:cs="Times New Roman"/>
              </w:rPr>
            </w:pPr>
          </w:p>
          <w:p w14:paraId="6CD03A6D">
            <w:pPr>
              <w:spacing w:before="98" w:line="222" w:lineRule="auto"/>
              <w:ind w:left="916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pacing w:val="-2"/>
                <w:sz w:val="30"/>
                <w:szCs w:val="30"/>
              </w:rPr>
              <w:t>从事博士后研究的科研条件</w:t>
            </w:r>
          </w:p>
        </w:tc>
        <w:tc>
          <w:tcPr>
            <w:tcW w:w="1033" w:type="dxa"/>
            <w:vAlign w:val="top"/>
          </w:tcPr>
          <w:p w14:paraId="0FD8A4A4">
            <w:pPr>
              <w:pStyle w:val="7"/>
              <w:rPr>
                <w:rFonts w:ascii="Times New Roman" w:hAnsi="Times New Roman" w:cs="Times New Roman"/>
              </w:rPr>
            </w:pPr>
          </w:p>
          <w:p w14:paraId="1FF9BF85">
            <w:pPr>
              <w:pStyle w:val="7"/>
              <w:spacing w:line="241" w:lineRule="auto"/>
              <w:rPr>
                <w:rFonts w:ascii="Times New Roman" w:hAnsi="Times New Roman" w:cs="Times New Roman"/>
              </w:rPr>
            </w:pPr>
          </w:p>
          <w:p w14:paraId="4524DF21">
            <w:pPr>
              <w:spacing w:before="86" w:line="185" w:lineRule="auto"/>
              <w:ind w:left="453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</w:rPr>
              <w:t>5</w:t>
            </w:r>
          </w:p>
        </w:tc>
      </w:tr>
    </w:tbl>
    <w:p w14:paraId="463DC57A">
      <w:pPr>
        <w:rPr>
          <w:rFonts w:ascii="Times New Roman" w:hAnsi="Times New Roman" w:cs="Times New Roman"/>
          <w:sz w:val="21"/>
        </w:rPr>
      </w:pPr>
    </w:p>
    <w:p w14:paraId="62580E64">
      <w:pPr>
        <w:bidi w:val="0"/>
        <w:rPr>
          <w:rFonts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37E2D9A">
      <w:pPr>
        <w:bidi w:val="0"/>
        <w:rPr>
          <w:rFonts w:ascii="Times New Roman" w:hAnsi="Times New Roman" w:cs="Times New Roman"/>
          <w:lang w:val="en-US" w:eastAsia="en-US"/>
        </w:rPr>
      </w:pPr>
    </w:p>
    <w:p w14:paraId="31D41B27">
      <w:pPr>
        <w:bidi w:val="0"/>
        <w:rPr>
          <w:rFonts w:ascii="Times New Roman" w:hAnsi="Times New Roman" w:cs="Times New Roman"/>
          <w:lang w:val="en-US" w:eastAsia="en-US"/>
        </w:rPr>
      </w:pPr>
    </w:p>
    <w:p w14:paraId="7226036B">
      <w:pPr>
        <w:bidi w:val="0"/>
        <w:rPr>
          <w:rFonts w:ascii="Times New Roman" w:hAnsi="Times New Roman" w:cs="Times New Roman"/>
          <w:lang w:val="en-US" w:eastAsia="en-US"/>
        </w:rPr>
      </w:pPr>
    </w:p>
    <w:p w14:paraId="112A32ED">
      <w:pPr>
        <w:bidi w:val="0"/>
        <w:rPr>
          <w:rFonts w:ascii="Times New Roman" w:hAnsi="Times New Roman" w:cs="Times New Roman"/>
          <w:lang w:val="en-US" w:eastAsia="en-US"/>
        </w:rPr>
      </w:pPr>
    </w:p>
    <w:p w14:paraId="57E87CAA">
      <w:pPr>
        <w:bidi w:val="0"/>
        <w:rPr>
          <w:rFonts w:ascii="Times New Roman" w:hAnsi="Times New Roman" w:cs="Times New Roman"/>
          <w:lang w:val="en-US" w:eastAsia="en-US"/>
        </w:rPr>
      </w:pPr>
    </w:p>
    <w:p w14:paraId="07F26F53">
      <w:pPr>
        <w:bidi w:val="0"/>
        <w:rPr>
          <w:rFonts w:ascii="Times New Roman" w:hAnsi="Times New Roman" w:cs="Times New Roman"/>
          <w:lang w:val="en-US" w:eastAsia="en-US"/>
        </w:rPr>
      </w:pPr>
    </w:p>
    <w:p w14:paraId="45CFF905">
      <w:pPr>
        <w:bidi w:val="0"/>
        <w:rPr>
          <w:rFonts w:ascii="Times New Roman" w:hAnsi="Times New Roman" w:cs="Times New Roman"/>
          <w:lang w:val="en-US" w:eastAsia="en-US"/>
        </w:rPr>
      </w:pPr>
    </w:p>
    <w:p w14:paraId="06DC694B">
      <w:pPr>
        <w:bidi w:val="0"/>
        <w:rPr>
          <w:rFonts w:ascii="Times New Roman" w:hAnsi="Times New Roman" w:cs="Times New Roman"/>
          <w:lang w:val="en-US" w:eastAsia="en-US"/>
        </w:rPr>
      </w:pPr>
    </w:p>
    <w:p w14:paraId="1D545120">
      <w:pPr>
        <w:bidi w:val="0"/>
        <w:rPr>
          <w:rFonts w:ascii="Times New Roman" w:hAnsi="Times New Roman" w:cs="Times New Roman"/>
          <w:lang w:val="en-US" w:eastAsia="en-US"/>
        </w:rPr>
      </w:pPr>
    </w:p>
    <w:p w14:paraId="0C9A05D0">
      <w:pPr>
        <w:bidi w:val="0"/>
        <w:jc w:val="center"/>
        <w:rPr>
          <w:rFonts w:ascii="Times New Roman" w:hAnsi="Times New Roman" w:cs="Times New Roman"/>
          <w:lang w:val="en-US" w:eastAsia="en-US"/>
        </w:rPr>
      </w:pPr>
    </w:p>
    <w:bookmarkEnd w:id="0"/>
    <w:sectPr>
      <w:footerReference r:id="rId5" w:type="default"/>
      <w:pgSz w:w="11906" w:h="16839"/>
      <w:pgMar w:top="1431" w:right="1430" w:bottom="1151" w:left="1429" w:header="0" w:footer="987" w:gutter="0"/>
      <w:pgNumType w:fmt="decimal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02B36">
    <w:pPr>
      <w:spacing w:line="168" w:lineRule="auto"/>
      <w:ind w:left="4446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249A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249A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CF1FB4"/>
    <w:rsid w:val="2FDCD2B8"/>
    <w:rsid w:val="3B386D1A"/>
    <w:rsid w:val="54FB150E"/>
    <w:rsid w:val="5F245B8C"/>
    <w:rsid w:val="96FE76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140</Words>
  <Characters>147</Characters>
  <Lines>0</Lines>
  <Paragraphs>0</Paragraphs>
  <TotalTime>0</TotalTime>
  <ScaleCrop>false</ScaleCrop>
  <LinksUpToDate>false</LinksUpToDate>
  <CharactersWithSpaces>152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2024-02-06T18:35:00Z</dcterms:created>
  <dc:creator>h7</dc:creator>
  <cp:lastModifiedBy>鱼</cp:lastModifiedBy>
  <dcterms:modified xsi:type="dcterms:W3CDTF">2026-02-05T04:33:25Z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2024-02-11T21:28:10Z</vt:filetime>
  </property>
  <property fmtid="{D5CDD505-2E9C-101B-9397-08002B2CF9AE}" pid="3" name="CRO">
    <vt:lpwstr>wqlLaW5nc29mdCBQREYgdG8gV1BTIDkw</vt:lpwstr>
  </property>
  <property fmtid="{D5CDD505-2E9C-101B-9397-08002B2CF9AE}" pid="4" name="ICV">
    <vt:lpwstr>35B2B47E904B485175CBC8654C619D16_42</vt:lpwstr>
  </property>
  <property fmtid="{D5CDD505-2E9C-101B-9397-08002B2CF9AE}" pid="5" name="KSOProductBuildVer">
    <vt:lpwstr>2052-12.1.0.19770</vt:lpwstr>
  </property>
  <property fmtid="{D5CDD505-2E9C-101B-9397-08002B2CF9AE}" pid="6" name="KSOTemplateDocerSaveRecord">
    <vt:lpwstr>eyJoZGlkIjoiNjMyNmNjMjEyZDY1ZDE3OWU1ZTdlMWFkOGUxZmY1NmQiLCJ1c2VySWQiOiI3NTIzODM4MDkifQ==</vt:lpwstr>
  </property>
</Properties>
</file>